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2A630" w14:textId="448824F2" w:rsidR="008C7AC0" w:rsidRDefault="0089035E" w:rsidP="008C7AC0">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3</w:t>
      </w:r>
      <w:r w:rsidR="006D5CF1">
        <w:rPr>
          <w:rFonts w:ascii="Arial" w:eastAsia="Arial" w:hAnsi="Arial" w:cs="Arial"/>
          <w:b/>
          <w:color w:val="000000"/>
          <w:sz w:val="36"/>
          <w:szCs w:val="36"/>
        </w:rPr>
        <w:t>1</w:t>
      </w:r>
      <w:r>
        <w:rPr>
          <w:rFonts w:ascii="Arial" w:eastAsia="Arial" w:hAnsi="Arial" w:cs="Arial"/>
          <w:b/>
          <w:color w:val="000000"/>
          <w:sz w:val="36"/>
          <w:szCs w:val="36"/>
        </w:rPr>
        <w:t xml:space="preserve"> (Transport </w:t>
      </w:r>
      <w:r w:rsidR="008C7AC0">
        <w:rPr>
          <w:rFonts w:ascii="Arial" w:eastAsia="Arial" w:hAnsi="Arial" w:cs="Arial"/>
          <w:b/>
          <w:color w:val="000000"/>
          <w:sz w:val="36"/>
          <w:szCs w:val="36"/>
        </w:rPr>
        <w:t>&amp;</w:t>
      </w:r>
      <w:r>
        <w:rPr>
          <w:rFonts w:ascii="Arial" w:eastAsia="Arial" w:hAnsi="Arial" w:cs="Arial"/>
          <w:b/>
          <w:color w:val="000000"/>
          <w:sz w:val="36"/>
          <w:szCs w:val="36"/>
        </w:rPr>
        <w:t xml:space="preserve"> Distribution)</w:t>
      </w:r>
    </w:p>
    <w:p w14:paraId="50430B40" w14:textId="77777777" w:rsidR="008C7AC0" w:rsidRPr="008C7AC0" w:rsidRDefault="008C7AC0" w:rsidP="008C7AC0">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1BDE7634" w14:textId="77777777" w:rsidR="008C7AC0" w:rsidRPr="00C36EC2" w:rsidRDefault="008C7AC0" w:rsidP="008C7AC0">
      <w:pPr>
        <w:numPr>
          <w:ilvl w:val="0"/>
          <w:numId w:val="32"/>
        </w:numPr>
        <w:pBdr>
          <w:top w:val="nil"/>
          <w:left w:val="nil"/>
          <w:bottom w:val="nil"/>
          <w:right w:val="nil"/>
          <w:between w:val="nil"/>
        </w:pBdr>
        <w:tabs>
          <w:tab w:val="left" w:pos="142"/>
        </w:tabs>
        <w:spacing w:before="120" w:line="240" w:lineRule="auto"/>
        <w:jc w:val="left"/>
        <w:rPr>
          <w:rFonts w:ascii="Arial" w:eastAsia="Arial" w:hAnsi="Arial" w:cs="Arial"/>
          <w:b/>
          <w:smallCaps/>
          <w:sz w:val="24"/>
          <w:szCs w:val="24"/>
        </w:rPr>
      </w:pPr>
      <w:r w:rsidRPr="00C36EC2">
        <w:rPr>
          <w:rFonts w:ascii="Arial" w:eastAsia="Arial" w:hAnsi="Arial" w:cs="Arial"/>
          <w:b/>
          <w:smallCaps/>
          <w:sz w:val="24"/>
          <w:szCs w:val="24"/>
        </w:rPr>
        <w:t>D</w:t>
      </w:r>
      <w:r w:rsidRPr="00C36EC2">
        <w:rPr>
          <w:rFonts w:ascii="Arial" w:eastAsia="Arial Bold" w:hAnsi="Arial" w:cs="Arial"/>
          <w:b/>
          <w:sz w:val="24"/>
          <w:szCs w:val="24"/>
        </w:rPr>
        <w:t>efinitions</w:t>
      </w:r>
    </w:p>
    <w:p w14:paraId="4069589F" w14:textId="77777777" w:rsidR="008C7AC0" w:rsidRPr="00C36EC2" w:rsidRDefault="008C7AC0" w:rsidP="008C7AC0">
      <w:pPr>
        <w:numPr>
          <w:ilvl w:val="1"/>
          <w:numId w:val="32"/>
        </w:num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bookmarkStart w:id="0" w:name="_gjdgxs" w:colFirst="0" w:colLast="0"/>
      <w:bookmarkEnd w:id="0"/>
      <w:r w:rsidRPr="00C36EC2">
        <w:rPr>
          <w:rFonts w:ascii="Arial" w:eastAsia="Arial" w:hAnsi="Arial" w:cs="Arial"/>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7C4CEA" w:rsidRPr="00C36EC2" w14:paraId="652CC400" w14:textId="77777777" w:rsidTr="003A68FA">
        <w:tc>
          <w:tcPr>
            <w:tcW w:w="2741" w:type="dxa"/>
            <w:shd w:val="clear" w:color="auto" w:fill="auto"/>
          </w:tcPr>
          <w:p w14:paraId="4F1EE710" w14:textId="11571E42" w:rsidR="007C4CEA" w:rsidRPr="000F4477" w:rsidRDefault="007C4CEA" w:rsidP="007C4CEA">
            <w:pPr>
              <w:pStyle w:val="GPsDefinition"/>
              <w:numPr>
                <w:ilvl w:val="0"/>
                <w:numId w:val="0"/>
              </w:numPr>
              <w:ind w:left="170" w:hanging="170"/>
              <w:jc w:val="left"/>
              <w:rPr>
                <w:sz w:val="24"/>
                <w:szCs w:val="24"/>
              </w:rPr>
            </w:pPr>
            <w:r w:rsidRPr="000F4477">
              <w:rPr>
                <w:rFonts w:eastAsia="Arial"/>
                <w:b/>
                <w:sz w:val="24"/>
                <w:szCs w:val="24"/>
              </w:rPr>
              <w:t>"</w:t>
            </w:r>
            <w:r w:rsidRPr="00CB056D">
              <w:rPr>
                <w:b/>
                <w:bCs/>
                <w:sz w:val="24"/>
                <w:szCs w:val="24"/>
              </w:rPr>
              <w:t>Collection</w:t>
            </w:r>
            <w:r>
              <w:rPr>
                <w:sz w:val="24"/>
                <w:szCs w:val="24"/>
              </w:rPr>
              <w:t>"</w:t>
            </w:r>
          </w:p>
          <w:p w14:paraId="7C6D7DBD" w14:textId="77777777" w:rsidR="007C4CEA" w:rsidRPr="000F4477" w:rsidRDefault="007C4CEA" w:rsidP="007C4CEA">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p>
        </w:tc>
        <w:tc>
          <w:tcPr>
            <w:tcW w:w="5460" w:type="dxa"/>
            <w:shd w:val="clear" w:color="auto" w:fill="auto"/>
          </w:tcPr>
          <w:p w14:paraId="7EFA1641" w14:textId="56307C41" w:rsidR="007C4CEA" w:rsidRDefault="007C4CEA" w:rsidP="007C4CEA">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 xml:space="preserve">the point at which the Products come under the custody or control of the Supplier which shall be the point at which the Products are </w:t>
            </w:r>
            <w:r>
              <w:rPr>
                <w:rFonts w:ascii="Arial" w:hAnsi="Arial" w:cs="Arial"/>
                <w:sz w:val="24"/>
                <w:szCs w:val="24"/>
              </w:rPr>
              <w:t xml:space="preserve">made available at the Site specified </w:t>
            </w:r>
            <w:r w:rsidRPr="000F4477">
              <w:rPr>
                <w:rFonts w:ascii="Arial" w:hAnsi="Arial" w:cs="Arial"/>
                <w:sz w:val="24"/>
                <w:szCs w:val="24"/>
              </w:rPr>
              <w:t>by</w:t>
            </w:r>
            <w:r>
              <w:rPr>
                <w:rFonts w:ascii="Arial" w:hAnsi="Arial" w:cs="Arial"/>
                <w:sz w:val="24"/>
                <w:szCs w:val="24"/>
              </w:rPr>
              <w:t xml:space="preserve"> the Buyer to be loaded by the Supplier onto the Vehicle(s)</w:t>
            </w:r>
            <w:r w:rsidRPr="000F4477">
              <w:rPr>
                <w:rFonts w:ascii="Arial" w:hAnsi="Arial" w:cs="Arial"/>
                <w:sz w:val="24"/>
                <w:szCs w:val="24"/>
              </w:rPr>
              <w:t>;</w:t>
            </w:r>
          </w:p>
          <w:p w14:paraId="0F7DB8F2" w14:textId="5B34BC90" w:rsidR="007C4CEA" w:rsidRPr="000F4477" w:rsidRDefault="007C4CEA" w:rsidP="007C4CEA">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837572">
              <w:rPr>
                <w:rFonts w:ascii="Arial" w:hAnsi="Arial" w:cs="Arial"/>
                <w:b/>
                <w:bCs/>
                <w:sz w:val="24"/>
                <w:szCs w:val="24"/>
                <w:highlight w:val="yellow"/>
              </w:rPr>
              <w:t>[Buyer Note: this definition may need to be amended depending on who is responsible for loading and/or unloading the Products in each instance.]</w:t>
            </w:r>
          </w:p>
        </w:tc>
      </w:tr>
      <w:tr w:rsidR="008E567D" w:rsidRPr="00C36EC2" w14:paraId="3409C7FC" w14:textId="77777777" w:rsidTr="003A68FA">
        <w:tc>
          <w:tcPr>
            <w:tcW w:w="2741" w:type="dxa"/>
            <w:shd w:val="clear" w:color="auto" w:fill="auto"/>
          </w:tcPr>
          <w:p w14:paraId="267F2DBA" w14:textId="3DD02890" w:rsidR="008E567D" w:rsidRPr="000F4477" w:rsidRDefault="008E567D" w:rsidP="008E567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sidRPr="000F4477">
              <w:rPr>
                <w:rFonts w:ascii="Arial" w:eastAsia="Arial" w:hAnsi="Arial" w:cs="Arial"/>
                <w:b/>
                <w:sz w:val="24"/>
                <w:szCs w:val="24"/>
              </w:rPr>
              <w:t>"Delivery"</w:t>
            </w:r>
          </w:p>
        </w:tc>
        <w:tc>
          <w:tcPr>
            <w:tcW w:w="5460" w:type="dxa"/>
            <w:shd w:val="clear" w:color="auto" w:fill="auto"/>
          </w:tcPr>
          <w:p w14:paraId="6D85D1DA" w14:textId="7DC08699" w:rsidR="008E567D" w:rsidRDefault="008E567D" w:rsidP="008E567D">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 xml:space="preserve">the point at which the Products leave the possession and control of the </w:t>
            </w:r>
            <w:r w:rsidR="00CF3DE8" w:rsidRPr="000F4477">
              <w:rPr>
                <w:rFonts w:ascii="Arial" w:hAnsi="Arial" w:cs="Arial"/>
                <w:sz w:val="24"/>
                <w:szCs w:val="24"/>
              </w:rPr>
              <w:t>Supplier</w:t>
            </w:r>
            <w:r w:rsidRPr="000F4477">
              <w:rPr>
                <w:rFonts w:ascii="Arial" w:hAnsi="Arial" w:cs="Arial"/>
                <w:sz w:val="24"/>
                <w:szCs w:val="24"/>
              </w:rPr>
              <w:t xml:space="preserve">, which shall be the point at which the Products are </w:t>
            </w:r>
            <w:r w:rsidR="000F4477" w:rsidRPr="000F4477">
              <w:rPr>
                <w:rFonts w:ascii="Arial" w:hAnsi="Arial" w:cs="Arial"/>
                <w:sz w:val="24"/>
                <w:szCs w:val="24"/>
              </w:rPr>
              <w:t>un</w:t>
            </w:r>
            <w:r w:rsidRPr="000F4477">
              <w:rPr>
                <w:rFonts w:ascii="Arial" w:hAnsi="Arial" w:cs="Arial"/>
                <w:sz w:val="24"/>
                <w:szCs w:val="24"/>
              </w:rPr>
              <w:t>loaded</w:t>
            </w:r>
            <w:r w:rsidR="000F4477" w:rsidRPr="000F4477">
              <w:rPr>
                <w:rFonts w:ascii="Arial" w:hAnsi="Arial" w:cs="Arial"/>
                <w:sz w:val="24"/>
                <w:szCs w:val="24"/>
              </w:rPr>
              <w:t xml:space="preserve"> from the Vehicle</w:t>
            </w:r>
            <w:r w:rsidR="007C4CEA">
              <w:rPr>
                <w:rFonts w:ascii="Arial" w:hAnsi="Arial" w:cs="Arial"/>
                <w:sz w:val="24"/>
                <w:szCs w:val="24"/>
              </w:rPr>
              <w:t>(s) and made available to the Buyer, its agent or subcontractor</w:t>
            </w:r>
            <w:r w:rsidRPr="000F4477">
              <w:rPr>
                <w:rFonts w:ascii="Arial" w:hAnsi="Arial" w:cs="Arial"/>
                <w:sz w:val="24"/>
                <w:szCs w:val="24"/>
              </w:rPr>
              <w:t xml:space="preserve"> </w:t>
            </w:r>
            <w:r w:rsidR="000F4477" w:rsidRPr="000F4477">
              <w:rPr>
                <w:rFonts w:ascii="Arial" w:hAnsi="Arial" w:cs="Arial"/>
                <w:sz w:val="24"/>
                <w:szCs w:val="24"/>
              </w:rPr>
              <w:t>at</w:t>
            </w:r>
            <w:r w:rsidRPr="000F4477">
              <w:rPr>
                <w:rFonts w:ascii="Arial" w:hAnsi="Arial" w:cs="Arial"/>
                <w:sz w:val="24"/>
                <w:szCs w:val="24"/>
              </w:rPr>
              <w:t xml:space="preserve"> the Buyer’s nominated location;</w:t>
            </w:r>
          </w:p>
          <w:p w14:paraId="780A090A" w14:textId="41D0801F" w:rsidR="007C4CEA" w:rsidRPr="007C4CEA" w:rsidRDefault="007C4CEA" w:rsidP="008E567D">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CB056D">
              <w:rPr>
                <w:rFonts w:ascii="Arial" w:hAnsi="Arial" w:cs="Arial"/>
                <w:b/>
                <w:bCs/>
                <w:sz w:val="24"/>
                <w:szCs w:val="24"/>
                <w:highlight w:val="yellow"/>
              </w:rPr>
              <w:t>[Buyer Note: this definition may need to be amended depending on who is responsible for loading and/or unloading the Products in each instance.]</w:t>
            </w:r>
          </w:p>
        </w:tc>
      </w:tr>
      <w:tr w:rsidR="00F33C42" w:rsidRPr="00CB056D" w14:paraId="72085085" w14:textId="77777777" w:rsidTr="003A68FA">
        <w:tc>
          <w:tcPr>
            <w:tcW w:w="2741" w:type="dxa"/>
            <w:shd w:val="clear" w:color="auto" w:fill="auto"/>
          </w:tcPr>
          <w:p w14:paraId="15772135" w14:textId="50257D3D" w:rsidR="00F33C42" w:rsidRPr="00F33C42" w:rsidRDefault="00F33C42" w:rsidP="00F33C42">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sidRPr="00CB056D">
              <w:rPr>
                <w:rFonts w:ascii="Arial" w:eastAsia="Arial" w:hAnsi="Arial" w:cs="Arial"/>
                <w:b/>
                <w:sz w:val="24"/>
                <w:szCs w:val="24"/>
              </w:rPr>
              <w:t>"Journey"</w:t>
            </w:r>
          </w:p>
        </w:tc>
        <w:tc>
          <w:tcPr>
            <w:tcW w:w="5460" w:type="dxa"/>
            <w:shd w:val="clear" w:color="auto" w:fill="auto"/>
          </w:tcPr>
          <w:p w14:paraId="1641B6A3" w14:textId="182766BB" w:rsidR="00F33C42" w:rsidRPr="00CB056D" w:rsidRDefault="00F33C42" w:rsidP="00F33C42">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a</w:t>
            </w:r>
            <w:r w:rsidRPr="00CB056D">
              <w:rPr>
                <w:rFonts w:ascii="Arial" w:hAnsi="Arial" w:cs="Arial"/>
                <w:sz w:val="24"/>
                <w:szCs w:val="24"/>
              </w:rPr>
              <w:t>ny journey undertaken by the Supplier in connection with the provision of the Transport &amp; Distribution Services</w:t>
            </w:r>
            <w:r>
              <w:rPr>
                <w:rFonts w:ascii="Arial" w:hAnsi="Arial" w:cs="Arial"/>
                <w:sz w:val="24"/>
                <w:szCs w:val="24"/>
              </w:rPr>
              <w:t>;</w:t>
            </w:r>
          </w:p>
        </w:tc>
      </w:tr>
      <w:tr w:rsidR="0002585D" w:rsidRPr="00C36EC2" w14:paraId="4CF7CF4C" w14:textId="77777777" w:rsidTr="003A68FA">
        <w:tc>
          <w:tcPr>
            <w:tcW w:w="2741" w:type="dxa"/>
            <w:shd w:val="clear" w:color="auto" w:fill="auto"/>
          </w:tcPr>
          <w:p w14:paraId="24799A4A" w14:textId="4D3B408B" w:rsidR="0002585D" w:rsidRPr="000F4477" w:rsidRDefault="0002585D" w:rsidP="0002585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sidRPr="000F4477">
              <w:rPr>
                <w:rFonts w:ascii="Arial" w:eastAsia="Arial" w:hAnsi="Arial" w:cs="Arial"/>
                <w:b/>
                <w:sz w:val="24"/>
                <w:szCs w:val="24"/>
              </w:rPr>
              <w:t>“Products”</w:t>
            </w:r>
          </w:p>
        </w:tc>
        <w:tc>
          <w:tcPr>
            <w:tcW w:w="5460" w:type="dxa"/>
            <w:shd w:val="clear" w:color="auto" w:fill="auto"/>
          </w:tcPr>
          <w:p w14:paraId="6820CA25" w14:textId="5DF89B7C" w:rsidR="0002585D" w:rsidRPr="000F4477" w:rsidRDefault="0002585D" w:rsidP="0002585D">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any goods or products of the Buyer or delivered by a third party on behalf of the Buyer to the Supplier's Sites</w:t>
            </w:r>
            <w:r w:rsidR="00F33C42">
              <w:rPr>
                <w:rFonts w:ascii="Arial" w:hAnsi="Arial" w:cs="Arial"/>
                <w:sz w:val="24"/>
                <w:szCs w:val="24"/>
              </w:rPr>
              <w:t>;</w:t>
            </w:r>
          </w:p>
        </w:tc>
      </w:tr>
      <w:tr w:rsidR="00F33C42" w:rsidRPr="00C36EC2" w14:paraId="5FBD5328" w14:textId="77777777" w:rsidTr="003A68FA">
        <w:tc>
          <w:tcPr>
            <w:tcW w:w="2741" w:type="dxa"/>
            <w:shd w:val="clear" w:color="auto" w:fill="auto"/>
          </w:tcPr>
          <w:p w14:paraId="19CA1556" w14:textId="1AC2612C" w:rsidR="00F33C42" w:rsidRPr="000F4477" w:rsidRDefault="00F33C42" w:rsidP="0002585D">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r>
              <w:rPr>
                <w:rFonts w:ascii="Arial" w:eastAsia="Arial" w:hAnsi="Arial" w:cs="Arial"/>
                <w:b/>
                <w:sz w:val="24"/>
                <w:szCs w:val="24"/>
              </w:rPr>
              <w:t>"Transport and Distribution Service</w:t>
            </w:r>
            <w:r w:rsidR="002F60E0">
              <w:rPr>
                <w:rFonts w:ascii="Arial" w:eastAsia="Arial" w:hAnsi="Arial" w:cs="Arial"/>
                <w:b/>
                <w:sz w:val="24"/>
                <w:szCs w:val="24"/>
              </w:rPr>
              <w:t>s</w:t>
            </w:r>
            <w:r>
              <w:rPr>
                <w:rFonts w:ascii="Arial" w:eastAsia="Arial" w:hAnsi="Arial" w:cs="Arial"/>
                <w:b/>
                <w:sz w:val="24"/>
                <w:szCs w:val="24"/>
              </w:rPr>
              <w:t>"</w:t>
            </w:r>
          </w:p>
        </w:tc>
        <w:tc>
          <w:tcPr>
            <w:tcW w:w="5460" w:type="dxa"/>
            <w:shd w:val="clear" w:color="auto" w:fill="auto"/>
          </w:tcPr>
          <w:p w14:paraId="78A1516A" w14:textId="6CCF7375" w:rsidR="00F33C42" w:rsidRPr="000F4477" w:rsidRDefault="002F60E0" w:rsidP="0002585D">
            <w:pPr>
              <w:pBdr>
                <w:top w:val="nil"/>
                <w:left w:val="nil"/>
                <w:bottom w:val="nil"/>
                <w:right w:val="nil"/>
                <w:between w:val="nil"/>
              </w:pBdr>
              <w:tabs>
                <w:tab w:val="left" w:pos="-9"/>
              </w:tabs>
              <w:spacing w:before="120" w:after="120" w:line="240" w:lineRule="auto"/>
              <w:jc w:val="left"/>
              <w:rPr>
                <w:rFonts w:ascii="Arial" w:hAnsi="Arial" w:cs="Arial"/>
                <w:sz w:val="24"/>
                <w:szCs w:val="24"/>
              </w:rPr>
            </w:pPr>
            <w:r>
              <w:rPr>
                <w:rFonts w:ascii="Arial" w:hAnsi="Arial" w:cs="Arial"/>
                <w:sz w:val="24"/>
                <w:szCs w:val="24"/>
              </w:rPr>
              <w:t>t</w:t>
            </w:r>
            <w:r w:rsidR="00F33C42">
              <w:rPr>
                <w:rFonts w:ascii="Arial" w:hAnsi="Arial" w:cs="Arial"/>
                <w:sz w:val="24"/>
                <w:szCs w:val="24"/>
              </w:rPr>
              <w:t xml:space="preserve">he transport and distribution services to be provided by the </w:t>
            </w:r>
            <w:r>
              <w:rPr>
                <w:rFonts w:ascii="Arial" w:hAnsi="Arial" w:cs="Arial"/>
                <w:sz w:val="24"/>
                <w:szCs w:val="24"/>
              </w:rPr>
              <w:t>S</w:t>
            </w:r>
            <w:r w:rsidR="00F33C42">
              <w:rPr>
                <w:rFonts w:ascii="Arial" w:hAnsi="Arial" w:cs="Arial"/>
                <w:sz w:val="24"/>
                <w:szCs w:val="24"/>
              </w:rPr>
              <w:t>upplier in accordance with this Call-Off Schedule and the Specification</w:t>
            </w:r>
            <w:r w:rsidR="0014613D">
              <w:rPr>
                <w:rFonts w:ascii="Arial" w:hAnsi="Arial" w:cs="Arial"/>
                <w:sz w:val="24"/>
                <w:szCs w:val="24"/>
              </w:rPr>
              <w:t xml:space="preserve"> </w:t>
            </w:r>
            <w:r w:rsidR="0014613D" w:rsidRPr="0014613D">
              <w:rPr>
                <w:rFonts w:ascii="Arial" w:hAnsi="Arial" w:cs="Arial"/>
                <w:sz w:val="24"/>
                <w:szCs w:val="24"/>
              </w:rPr>
              <w:t>or the Order Form (as the case may be)</w:t>
            </w:r>
            <w:r w:rsidR="00F33C42" w:rsidRPr="0014613D">
              <w:rPr>
                <w:rFonts w:ascii="Arial" w:hAnsi="Arial" w:cs="Arial"/>
                <w:sz w:val="24"/>
                <w:szCs w:val="24"/>
              </w:rPr>
              <w:t>;</w:t>
            </w:r>
          </w:p>
        </w:tc>
      </w:tr>
      <w:tr w:rsidR="00F33C42" w:rsidRPr="00C36EC2" w14:paraId="18F7FB7A" w14:textId="77777777" w:rsidTr="003A68FA">
        <w:tc>
          <w:tcPr>
            <w:tcW w:w="2741" w:type="dxa"/>
            <w:shd w:val="clear" w:color="auto" w:fill="auto"/>
          </w:tcPr>
          <w:p w14:paraId="73F7A391" w14:textId="494273E3" w:rsidR="00F33C42" w:rsidRPr="000F4477" w:rsidRDefault="00F33C42" w:rsidP="00F33C42">
            <w:pPr>
              <w:pStyle w:val="GPsDefinition"/>
              <w:numPr>
                <w:ilvl w:val="0"/>
                <w:numId w:val="0"/>
              </w:numPr>
              <w:ind w:left="170" w:hanging="170"/>
              <w:jc w:val="left"/>
              <w:rPr>
                <w:rFonts w:eastAsia="Arial"/>
                <w:b/>
                <w:sz w:val="24"/>
                <w:szCs w:val="24"/>
              </w:rPr>
            </w:pPr>
            <w:r w:rsidRPr="000F4477">
              <w:rPr>
                <w:rFonts w:eastAsia="Arial"/>
                <w:b/>
                <w:sz w:val="24"/>
                <w:szCs w:val="24"/>
              </w:rPr>
              <w:t>"Vehicle"</w:t>
            </w:r>
          </w:p>
        </w:tc>
        <w:tc>
          <w:tcPr>
            <w:tcW w:w="5460" w:type="dxa"/>
            <w:shd w:val="clear" w:color="auto" w:fill="auto"/>
          </w:tcPr>
          <w:p w14:paraId="7E4ADC72" w14:textId="7EEB5B43" w:rsidR="00F33C42" w:rsidRPr="000F4477" w:rsidRDefault="00F33C42" w:rsidP="00F33C42">
            <w:pPr>
              <w:pBdr>
                <w:top w:val="nil"/>
                <w:left w:val="nil"/>
                <w:bottom w:val="nil"/>
                <w:right w:val="nil"/>
                <w:between w:val="nil"/>
              </w:pBdr>
              <w:tabs>
                <w:tab w:val="left" w:pos="-9"/>
              </w:tabs>
              <w:spacing w:before="120" w:after="120" w:line="240" w:lineRule="auto"/>
              <w:jc w:val="left"/>
              <w:rPr>
                <w:rFonts w:ascii="Arial" w:hAnsi="Arial" w:cs="Arial"/>
                <w:sz w:val="24"/>
                <w:szCs w:val="24"/>
              </w:rPr>
            </w:pPr>
            <w:r w:rsidRPr="000F4477">
              <w:rPr>
                <w:rFonts w:ascii="Arial" w:hAnsi="Arial" w:cs="Arial"/>
                <w:sz w:val="24"/>
                <w:szCs w:val="24"/>
              </w:rPr>
              <w:t xml:space="preserve">any vehicle for the time being operated in connection with </w:t>
            </w:r>
            <w:r w:rsidR="002F60E0">
              <w:rPr>
                <w:rFonts w:ascii="Arial" w:hAnsi="Arial" w:cs="Arial"/>
                <w:sz w:val="24"/>
                <w:szCs w:val="24"/>
              </w:rPr>
              <w:t>the</w:t>
            </w:r>
            <w:r w:rsidRPr="000F4477">
              <w:rPr>
                <w:rFonts w:ascii="Arial" w:hAnsi="Arial" w:cs="Arial"/>
                <w:sz w:val="24"/>
                <w:szCs w:val="24"/>
              </w:rPr>
              <w:t xml:space="preserve"> Transport</w:t>
            </w:r>
            <w:r>
              <w:rPr>
                <w:rFonts w:ascii="Arial" w:hAnsi="Arial" w:cs="Arial"/>
                <w:sz w:val="24"/>
                <w:szCs w:val="24"/>
              </w:rPr>
              <w:t xml:space="preserve"> and Distribution Services</w:t>
            </w:r>
            <w:r w:rsidRPr="000F4477">
              <w:rPr>
                <w:rFonts w:ascii="Arial" w:hAnsi="Arial" w:cs="Arial"/>
                <w:sz w:val="24"/>
                <w:szCs w:val="24"/>
              </w:rPr>
              <w:t>.</w:t>
            </w:r>
          </w:p>
        </w:tc>
      </w:tr>
    </w:tbl>
    <w:p w14:paraId="59D878FD" w14:textId="132351BA" w:rsidR="008C7AC0" w:rsidRPr="008C7AC0" w:rsidRDefault="008C7AC0" w:rsidP="008C7AC0">
      <w:pPr>
        <w:keepLines/>
        <w:numPr>
          <w:ilvl w:val="0"/>
          <w:numId w:val="3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sidRPr="00024840">
        <w:rPr>
          <w:rFonts w:ascii="Arial" w:eastAsia="Arial" w:hAnsi="Arial" w:cs="Arial"/>
          <w:b/>
          <w:smallCaps/>
          <w:color w:val="000000"/>
          <w:sz w:val="24"/>
          <w:szCs w:val="24"/>
        </w:rPr>
        <w:t>W</w:t>
      </w:r>
      <w:r w:rsidRPr="00024840">
        <w:rPr>
          <w:rFonts w:ascii="Arial" w:eastAsia="Arial Bold" w:hAnsi="Arial" w:cs="Arial"/>
          <w:b/>
          <w:color w:val="000000"/>
          <w:sz w:val="24"/>
          <w:szCs w:val="24"/>
        </w:rPr>
        <w:t xml:space="preserve">hen this </w:t>
      </w:r>
      <w:r>
        <w:rPr>
          <w:rFonts w:ascii="Arial" w:eastAsia="Arial Bold" w:hAnsi="Arial" w:cs="Arial"/>
          <w:b/>
          <w:color w:val="000000"/>
          <w:sz w:val="24"/>
          <w:szCs w:val="24"/>
        </w:rPr>
        <w:t xml:space="preserve">Call-Off </w:t>
      </w:r>
      <w:r w:rsidRPr="00024840">
        <w:rPr>
          <w:rFonts w:ascii="Arial" w:eastAsia="Arial Bold" w:hAnsi="Arial" w:cs="Arial"/>
          <w:b/>
          <w:color w:val="000000"/>
          <w:sz w:val="24"/>
          <w:szCs w:val="24"/>
        </w:rPr>
        <w:t>Schedule should be used</w:t>
      </w:r>
    </w:p>
    <w:p w14:paraId="5BF9688D" w14:textId="5E6BE4C7" w:rsidR="00A777A0" w:rsidRPr="008C7AC0" w:rsidRDefault="008C7AC0" w:rsidP="008C7AC0">
      <w:pPr>
        <w:keepLines/>
        <w:numPr>
          <w:ilvl w:val="1"/>
          <w:numId w:val="3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sidRPr="008C7AC0">
        <w:rPr>
          <w:rFonts w:ascii="Arial" w:eastAsia="Arial" w:hAnsi="Arial" w:cs="Arial"/>
          <w:color w:val="000000"/>
          <w:sz w:val="24"/>
          <w:szCs w:val="24"/>
        </w:rPr>
        <w:lastRenderedPageBreak/>
        <w:t xml:space="preserve">This Call-Off Schedule is designed to provide the additional provisions necessary to </w:t>
      </w:r>
      <w:r w:rsidR="00BD5594">
        <w:rPr>
          <w:rFonts w:ascii="Arial" w:eastAsia="Arial" w:hAnsi="Arial" w:cs="Arial"/>
          <w:color w:val="000000"/>
          <w:sz w:val="24"/>
          <w:szCs w:val="24"/>
        </w:rPr>
        <w:t>govern</w:t>
      </w:r>
      <w:r w:rsidR="00BD5594" w:rsidRPr="008C7AC0">
        <w:rPr>
          <w:rFonts w:ascii="Arial" w:eastAsia="Arial" w:hAnsi="Arial" w:cs="Arial"/>
          <w:color w:val="000000"/>
          <w:sz w:val="24"/>
          <w:szCs w:val="24"/>
        </w:rPr>
        <w:t xml:space="preserve"> </w:t>
      </w:r>
      <w:r w:rsidRPr="008C7AC0">
        <w:rPr>
          <w:rFonts w:ascii="Arial" w:eastAsia="Arial" w:hAnsi="Arial" w:cs="Arial"/>
          <w:color w:val="000000"/>
          <w:sz w:val="24"/>
          <w:szCs w:val="24"/>
        </w:rPr>
        <w:t xml:space="preserve">the provision of </w:t>
      </w:r>
      <w:r>
        <w:rPr>
          <w:rFonts w:ascii="Arial" w:hAnsi="Arial" w:cs="Arial"/>
          <w:sz w:val="24"/>
          <w:szCs w:val="24"/>
        </w:rPr>
        <w:t xml:space="preserve">Transport </w:t>
      </w:r>
      <w:r w:rsidR="004D358A">
        <w:rPr>
          <w:rFonts w:ascii="Arial" w:hAnsi="Arial" w:cs="Arial"/>
          <w:sz w:val="24"/>
          <w:szCs w:val="24"/>
        </w:rPr>
        <w:t>and</w:t>
      </w:r>
      <w:r>
        <w:rPr>
          <w:rFonts w:ascii="Arial" w:hAnsi="Arial" w:cs="Arial"/>
          <w:sz w:val="24"/>
          <w:szCs w:val="24"/>
        </w:rPr>
        <w:t xml:space="preserve"> Distribution </w:t>
      </w:r>
      <w:r w:rsidRPr="008C7AC0">
        <w:rPr>
          <w:rFonts w:ascii="Arial" w:hAnsi="Arial" w:cs="Arial"/>
          <w:sz w:val="24"/>
          <w:szCs w:val="24"/>
        </w:rPr>
        <w:t xml:space="preserve">Services as </w:t>
      </w:r>
      <w:r w:rsidRPr="008C7AC0">
        <w:rPr>
          <w:rFonts w:ascii="Arial" w:eastAsia="Arial" w:hAnsi="Arial" w:cs="Arial"/>
          <w:color w:val="000000"/>
          <w:sz w:val="24"/>
          <w:szCs w:val="24"/>
        </w:rPr>
        <w:t>outlined in the Specification</w:t>
      </w:r>
      <w:r w:rsidR="0014613D" w:rsidRPr="0014613D">
        <w:rPr>
          <w:rFonts w:ascii="Arial" w:eastAsia="Arial" w:hAnsi="Arial" w:cs="Arial"/>
          <w:color w:val="000000"/>
          <w:sz w:val="24"/>
          <w:szCs w:val="24"/>
        </w:rPr>
        <w:t xml:space="preserve"> </w:t>
      </w:r>
      <w:r w:rsidR="0014613D" w:rsidRPr="0014613D">
        <w:rPr>
          <w:rFonts w:ascii="Arial" w:hAnsi="Arial" w:cs="Arial"/>
          <w:sz w:val="24"/>
          <w:szCs w:val="24"/>
        </w:rPr>
        <w:t>or the Order Form (as the case may be)</w:t>
      </w:r>
      <w:r w:rsidRPr="0014613D">
        <w:rPr>
          <w:rFonts w:ascii="Arial" w:eastAsia="Arial" w:hAnsi="Arial" w:cs="Arial"/>
          <w:color w:val="000000"/>
          <w:sz w:val="24"/>
          <w:szCs w:val="24"/>
        </w:rPr>
        <w:t xml:space="preserve">.  </w:t>
      </w:r>
      <w:r w:rsidRPr="008C7AC0">
        <w:rPr>
          <w:rFonts w:ascii="Arial" w:eastAsia="Arial" w:hAnsi="Arial" w:cs="Arial"/>
          <w:color w:val="000000"/>
          <w:sz w:val="24"/>
          <w:szCs w:val="24"/>
        </w:rPr>
        <w:t xml:space="preserve">The Parties shall comply with the terms of this Call-Off Schedule if the Buyer has indicated on the Order Form that </w:t>
      </w:r>
      <w:r>
        <w:rPr>
          <w:rFonts w:ascii="Arial" w:hAnsi="Arial" w:cs="Arial"/>
          <w:sz w:val="24"/>
          <w:szCs w:val="24"/>
        </w:rPr>
        <w:t xml:space="preserve">Transport </w:t>
      </w:r>
      <w:r w:rsidR="004D358A">
        <w:rPr>
          <w:rFonts w:ascii="Arial" w:hAnsi="Arial" w:cs="Arial"/>
          <w:sz w:val="24"/>
          <w:szCs w:val="24"/>
        </w:rPr>
        <w:t>and</w:t>
      </w:r>
      <w:r>
        <w:rPr>
          <w:rFonts w:ascii="Arial" w:hAnsi="Arial" w:cs="Arial"/>
          <w:sz w:val="24"/>
          <w:szCs w:val="24"/>
        </w:rPr>
        <w:t xml:space="preserve"> Distribution </w:t>
      </w:r>
      <w:r w:rsidRPr="008C7AC0">
        <w:rPr>
          <w:rFonts w:ascii="Arial" w:hAnsi="Arial" w:cs="Arial"/>
          <w:sz w:val="24"/>
          <w:szCs w:val="24"/>
        </w:rPr>
        <w:t xml:space="preserve">Services </w:t>
      </w:r>
      <w:r w:rsidRPr="008C7AC0">
        <w:rPr>
          <w:rFonts w:ascii="Arial" w:eastAsia="Arial" w:hAnsi="Arial" w:cs="Arial"/>
          <w:color w:val="000000"/>
          <w:sz w:val="24"/>
          <w:szCs w:val="24"/>
        </w:rPr>
        <w:t>form part of the Services to be provided under the Call-Off Contract.</w:t>
      </w:r>
    </w:p>
    <w:p w14:paraId="297A4C59" w14:textId="30DC24C0" w:rsidR="00E01058" w:rsidRDefault="00EC107A" w:rsidP="00A777A0">
      <w:pPr>
        <w:pStyle w:val="ListParagraph"/>
        <w:keepLines/>
        <w:numPr>
          <w:ilvl w:val="0"/>
          <w:numId w:val="32"/>
        </w:numPr>
        <w:pBdr>
          <w:top w:val="nil"/>
          <w:left w:val="nil"/>
          <w:bottom w:val="nil"/>
          <w:right w:val="nil"/>
          <w:between w:val="nil"/>
        </w:pBdr>
        <w:tabs>
          <w:tab w:val="left" w:pos="1134"/>
        </w:tabs>
        <w:spacing w:before="120" w:after="120"/>
        <w:rPr>
          <w:rFonts w:eastAsia="Arial" w:cs="Arial"/>
          <w:b/>
          <w:bCs/>
          <w:sz w:val="24"/>
          <w:szCs w:val="24"/>
        </w:rPr>
      </w:pPr>
      <w:bookmarkStart w:id="1" w:name="_Hlk86673117"/>
      <w:r>
        <w:rPr>
          <w:rFonts w:eastAsia="Arial" w:cs="Arial"/>
          <w:b/>
          <w:bCs/>
          <w:sz w:val="24"/>
          <w:szCs w:val="24"/>
        </w:rPr>
        <w:t>Supplier's Obligations</w:t>
      </w:r>
    </w:p>
    <w:p w14:paraId="2EB59D96" w14:textId="77777777" w:rsidR="00E01058" w:rsidRDefault="00E01058" w:rsidP="00E01058">
      <w:pPr>
        <w:pStyle w:val="ListParagraph"/>
        <w:keepLines/>
        <w:pBdr>
          <w:top w:val="nil"/>
          <w:left w:val="nil"/>
          <w:bottom w:val="nil"/>
          <w:right w:val="nil"/>
          <w:between w:val="nil"/>
        </w:pBdr>
        <w:tabs>
          <w:tab w:val="left" w:pos="1134"/>
        </w:tabs>
        <w:spacing w:before="120" w:after="120"/>
        <w:ind w:left="360"/>
        <w:rPr>
          <w:rFonts w:eastAsia="Arial" w:cs="Arial"/>
          <w:b/>
          <w:bCs/>
          <w:sz w:val="24"/>
          <w:szCs w:val="24"/>
        </w:rPr>
      </w:pPr>
    </w:p>
    <w:p w14:paraId="32A35A14" w14:textId="308E90E3" w:rsidR="00E01058" w:rsidRPr="00EC107A" w:rsidRDefault="00E01058" w:rsidP="00EC107A">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shall:</w:t>
      </w:r>
    </w:p>
    <w:p w14:paraId="3FC3918C" w14:textId="33FAC295" w:rsidR="00E01058" w:rsidRPr="009347B5" w:rsidRDefault="00E01058" w:rsidP="00E01058">
      <w:pPr>
        <w:pStyle w:val="CommentText"/>
        <w:numPr>
          <w:ilvl w:val="2"/>
          <w:numId w:val="32"/>
        </w:numPr>
        <w:rPr>
          <w:rFonts w:cs="Arial"/>
          <w:sz w:val="24"/>
          <w:szCs w:val="24"/>
        </w:rPr>
      </w:pPr>
      <w:r w:rsidRPr="00271E31">
        <w:rPr>
          <w:rFonts w:cs="Arial"/>
          <w:sz w:val="24"/>
          <w:szCs w:val="24"/>
        </w:rPr>
        <w:t>comply and shall ensure that its employees, directors, officers, agents and Sub</w:t>
      </w:r>
      <w:r w:rsidR="00BD5594">
        <w:rPr>
          <w:rFonts w:cs="Arial"/>
          <w:sz w:val="24"/>
          <w:szCs w:val="24"/>
        </w:rPr>
        <w:t>-</w:t>
      </w:r>
      <w:r w:rsidRPr="00271E31">
        <w:rPr>
          <w:rFonts w:cs="Arial"/>
          <w:sz w:val="24"/>
          <w:szCs w:val="24"/>
        </w:rPr>
        <w:t>contractors comply with all relevant Law</w:t>
      </w:r>
      <w:r>
        <w:rPr>
          <w:rFonts w:cs="Arial"/>
          <w:sz w:val="24"/>
          <w:szCs w:val="24"/>
        </w:rPr>
        <w:t xml:space="preserve"> </w:t>
      </w:r>
      <w:r w:rsidRPr="005B057B">
        <w:rPr>
          <w:rFonts w:cs="Arial"/>
          <w:sz w:val="24"/>
          <w:szCs w:val="24"/>
        </w:rPr>
        <w:t>relating to the provision of</w:t>
      </w:r>
      <w:r w:rsidR="007C4CEA">
        <w:rPr>
          <w:rFonts w:cs="Arial"/>
          <w:sz w:val="24"/>
          <w:szCs w:val="24"/>
        </w:rPr>
        <w:t xml:space="preserve"> the Transport and Distribution Services</w:t>
      </w:r>
      <w:r w:rsidR="006129C4">
        <w:rPr>
          <w:rFonts w:cs="Arial"/>
          <w:sz w:val="24"/>
          <w:szCs w:val="24"/>
        </w:rPr>
        <w:t>, including ensuring that it holds all licenses required to operate the Vehicle(s)</w:t>
      </w:r>
      <w:r>
        <w:rPr>
          <w:rFonts w:cs="Arial"/>
          <w:sz w:val="24"/>
          <w:szCs w:val="24"/>
        </w:rPr>
        <w:t>;</w:t>
      </w:r>
    </w:p>
    <w:p w14:paraId="4CB3915C" w14:textId="7D624F85" w:rsidR="00E01058" w:rsidRPr="00024840" w:rsidRDefault="00E01058" w:rsidP="00E01058">
      <w:pPr>
        <w:pStyle w:val="ListParagraph"/>
        <w:numPr>
          <w:ilvl w:val="2"/>
          <w:numId w:val="32"/>
        </w:numPr>
        <w:spacing w:after="160" w:line="259" w:lineRule="auto"/>
        <w:rPr>
          <w:rFonts w:cs="Arial"/>
          <w:b/>
          <w:bCs/>
          <w:sz w:val="24"/>
          <w:szCs w:val="24"/>
        </w:rPr>
      </w:pPr>
      <w:bookmarkStart w:id="2" w:name="_Ref84795731"/>
      <w:r w:rsidRPr="00024840">
        <w:rPr>
          <w:rFonts w:cs="Arial"/>
          <w:sz w:val="24"/>
          <w:szCs w:val="24"/>
        </w:rPr>
        <w:t xml:space="preserve">co-ordinate, liaise and maintain co-operation with the </w:t>
      </w:r>
      <w:r>
        <w:rPr>
          <w:rFonts w:cs="Arial"/>
          <w:sz w:val="24"/>
          <w:szCs w:val="24"/>
        </w:rPr>
        <w:t>Buyer</w:t>
      </w:r>
      <w:r w:rsidRPr="00024840">
        <w:rPr>
          <w:rFonts w:cs="Arial"/>
          <w:sz w:val="24"/>
          <w:szCs w:val="24"/>
        </w:rPr>
        <w:t xml:space="preserve">, carriers, freight providers and all third parties involved in the supply chain for the </w:t>
      </w:r>
      <w:r>
        <w:rPr>
          <w:rFonts w:cs="Arial"/>
          <w:sz w:val="24"/>
          <w:szCs w:val="24"/>
        </w:rPr>
        <w:t>Products</w:t>
      </w:r>
      <w:r w:rsidRPr="00024840">
        <w:rPr>
          <w:rFonts w:cs="Arial"/>
          <w:sz w:val="24"/>
          <w:szCs w:val="24"/>
        </w:rPr>
        <w:t xml:space="preserve"> so as to ensure timely and effective delivery of the </w:t>
      </w:r>
      <w:r>
        <w:rPr>
          <w:rFonts w:cs="Arial"/>
          <w:sz w:val="24"/>
          <w:szCs w:val="24"/>
        </w:rPr>
        <w:t>Products</w:t>
      </w:r>
      <w:r w:rsidRPr="00024840">
        <w:rPr>
          <w:rFonts w:cs="Arial"/>
          <w:sz w:val="24"/>
          <w:szCs w:val="24"/>
        </w:rPr>
        <w:t xml:space="preserve">; </w:t>
      </w:r>
      <w:bookmarkEnd w:id="2"/>
    </w:p>
    <w:p w14:paraId="1FDC46AC" w14:textId="77777777" w:rsidR="00E01058" w:rsidRPr="00024840" w:rsidRDefault="00E01058" w:rsidP="00E01058">
      <w:pPr>
        <w:pStyle w:val="ListParagraph"/>
        <w:ind w:left="1656"/>
        <w:rPr>
          <w:rFonts w:cs="Arial"/>
          <w:b/>
          <w:bCs/>
          <w:sz w:val="24"/>
          <w:szCs w:val="24"/>
        </w:rPr>
      </w:pPr>
    </w:p>
    <w:p w14:paraId="608FFC90" w14:textId="3F9195D5" w:rsidR="00E01058" w:rsidRPr="00CB056D" w:rsidRDefault="00E01058" w:rsidP="00E01058">
      <w:pPr>
        <w:pStyle w:val="ListParagraph"/>
        <w:numPr>
          <w:ilvl w:val="2"/>
          <w:numId w:val="32"/>
        </w:numPr>
        <w:spacing w:after="160" w:line="259" w:lineRule="auto"/>
        <w:rPr>
          <w:rFonts w:cs="Arial"/>
          <w:b/>
          <w:bCs/>
          <w:sz w:val="24"/>
          <w:szCs w:val="24"/>
        </w:rPr>
      </w:pPr>
      <w:r w:rsidRPr="00024840">
        <w:rPr>
          <w:rFonts w:cs="Arial"/>
          <w:sz w:val="24"/>
          <w:szCs w:val="24"/>
        </w:rPr>
        <w:t xml:space="preserve">without prejudice to </w:t>
      </w:r>
      <w:r>
        <w:rPr>
          <w:rFonts w:cs="Arial"/>
          <w:sz w:val="24"/>
          <w:szCs w:val="24"/>
        </w:rPr>
        <w:t>Paragraph</w:t>
      </w:r>
      <w:r w:rsidRPr="00024840">
        <w:rPr>
          <w:rFonts w:cs="Arial"/>
          <w:sz w:val="24"/>
          <w:szCs w:val="24"/>
        </w:rPr>
        <w:t xml:space="preserve"> </w:t>
      </w:r>
      <w:r>
        <w:rPr>
          <w:rFonts w:cs="Arial"/>
          <w:sz w:val="24"/>
          <w:szCs w:val="24"/>
        </w:rPr>
        <w:fldChar w:fldCharType="begin"/>
      </w:r>
      <w:r>
        <w:rPr>
          <w:rFonts w:cs="Arial"/>
          <w:sz w:val="24"/>
          <w:szCs w:val="24"/>
        </w:rPr>
        <w:instrText xml:space="preserve"> REF _Ref84795731 \r \h </w:instrText>
      </w:r>
      <w:r>
        <w:rPr>
          <w:rFonts w:cs="Arial"/>
          <w:sz w:val="24"/>
          <w:szCs w:val="24"/>
        </w:rPr>
      </w:r>
      <w:r>
        <w:rPr>
          <w:rFonts w:cs="Arial"/>
          <w:sz w:val="24"/>
          <w:szCs w:val="24"/>
        </w:rPr>
        <w:fldChar w:fldCharType="separate"/>
      </w:r>
      <w:r w:rsidR="00CB056D">
        <w:rPr>
          <w:rFonts w:cs="Arial"/>
          <w:sz w:val="24"/>
          <w:szCs w:val="24"/>
        </w:rPr>
        <w:t>3.1.2</w:t>
      </w:r>
      <w:r>
        <w:rPr>
          <w:rFonts w:cs="Arial"/>
          <w:sz w:val="24"/>
          <w:szCs w:val="24"/>
        </w:rPr>
        <w:fldChar w:fldCharType="end"/>
      </w:r>
      <w:r w:rsidRPr="00024840">
        <w:rPr>
          <w:rFonts w:cs="Arial"/>
          <w:sz w:val="24"/>
          <w:szCs w:val="24"/>
        </w:rPr>
        <w:t xml:space="preserve">, co-ordinate with </w:t>
      </w:r>
      <w:r w:rsidR="006129C4">
        <w:rPr>
          <w:rFonts w:cs="Arial"/>
          <w:sz w:val="24"/>
          <w:szCs w:val="24"/>
        </w:rPr>
        <w:t xml:space="preserve">the Buyer and </w:t>
      </w:r>
      <w:r w:rsidRPr="00024840">
        <w:rPr>
          <w:rFonts w:cs="Arial"/>
          <w:sz w:val="24"/>
          <w:szCs w:val="24"/>
        </w:rPr>
        <w:t xml:space="preserve">all third parties involved in the supply chain for the </w:t>
      </w:r>
      <w:r>
        <w:rPr>
          <w:rFonts w:cs="Arial"/>
          <w:sz w:val="24"/>
          <w:szCs w:val="24"/>
        </w:rPr>
        <w:t>Products</w:t>
      </w:r>
      <w:r w:rsidRPr="00024840">
        <w:rPr>
          <w:rFonts w:cs="Arial"/>
          <w:sz w:val="24"/>
          <w:szCs w:val="24"/>
        </w:rPr>
        <w:t xml:space="preserve"> in respect of any special requirements or conditions for carriage of those </w:t>
      </w:r>
      <w:r>
        <w:rPr>
          <w:rFonts w:cs="Arial"/>
          <w:sz w:val="24"/>
          <w:szCs w:val="24"/>
        </w:rPr>
        <w:t>Products</w:t>
      </w:r>
      <w:r w:rsidRPr="00024840">
        <w:rPr>
          <w:rFonts w:cs="Arial"/>
          <w:sz w:val="24"/>
          <w:szCs w:val="24"/>
        </w:rPr>
        <w:t>, including temperature controls and/or handling requirements</w:t>
      </w:r>
      <w:r w:rsidR="006129C4">
        <w:rPr>
          <w:rFonts w:cs="Arial"/>
          <w:sz w:val="24"/>
          <w:szCs w:val="24"/>
        </w:rPr>
        <w:t>; and</w:t>
      </w:r>
    </w:p>
    <w:p w14:paraId="176542CC" w14:textId="77777777" w:rsidR="006129C4" w:rsidRPr="00CB056D" w:rsidRDefault="006129C4" w:rsidP="00CB056D">
      <w:pPr>
        <w:pStyle w:val="ListParagraph"/>
        <w:spacing w:after="160" w:line="259" w:lineRule="auto"/>
        <w:ind w:left="1656"/>
        <w:rPr>
          <w:rFonts w:cs="Arial"/>
          <w:b/>
          <w:bCs/>
          <w:sz w:val="24"/>
          <w:szCs w:val="24"/>
        </w:rPr>
      </w:pPr>
    </w:p>
    <w:p w14:paraId="05553196" w14:textId="77777777" w:rsidR="006129C4" w:rsidRPr="004A0DBB" w:rsidRDefault="006129C4" w:rsidP="006129C4">
      <w:pPr>
        <w:pStyle w:val="ListParagraph"/>
        <w:numPr>
          <w:ilvl w:val="2"/>
          <w:numId w:val="32"/>
        </w:numPr>
        <w:spacing w:after="160" w:line="259" w:lineRule="auto"/>
        <w:rPr>
          <w:rFonts w:cs="Arial"/>
          <w:b/>
          <w:bCs/>
          <w:sz w:val="24"/>
          <w:szCs w:val="24"/>
        </w:rPr>
      </w:pPr>
      <w:r w:rsidRPr="004A0DBB">
        <w:rPr>
          <w:rFonts w:cs="Arial"/>
          <w:sz w:val="24"/>
          <w:szCs w:val="24"/>
        </w:rPr>
        <w:t>be responsible for the acts or omissions of the Sub-contractors as if they were acts or omissions of its own.</w:t>
      </w:r>
    </w:p>
    <w:bookmarkEnd w:id="1"/>
    <w:p w14:paraId="14546937" w14:textId="77777777" w:rsidR="006129C4" w:rsidRPr="00EC107A" w:rsidRDefault="006129C4" w:rsidP="00CB056D">
      <w:pPr>
        <w:pStyle w:val="ListParagraph"/>
        <w:spacing w:after="160" w:line="259" w:lineRule="auto"/>
        <w:ind w:left="1656"/>
        <w:rPr>
          <w:rFonts w:cs="Arial"/>
          <w:b/>
          <w:bCs/>
          <w:sz w:val="24"/>
          <w:szCs w:val="24"/>
        </w:rPr>
      </w:pPr>
    </w:p>
    <w:p w14:paraId="0CD1FEDC" w14:textId="77777777" w:rsidR="00EC107A" w:rsidRPr="00EC107A" w:rsidRDefault="00EC107A" w:rsidP="00EC107A">
      <w:pPr>
        <w:pStyle w:val="ListParagraph"/>
        <w:spacing w:after="160" w:line="259" w:lineRule="auto"/>
        <w:ind w:left="1656"/>
        <w:rPr>
          <w:rFonts w:cs="Arial"/>
          <w:b/>
          <w:bCs/>
          <w:sz w:val="24"/>
          <w:szCs w:val="24"/>
        </w:rPr>
      </w:pPr>
    </w:p>
    <w:p w14:paraId="0D03E0BD" w14:textId="77777777" w:rsidR="006129C4" w:rsidRDefault="006129C4" w:rsidP="006129C4">
      <w:pPr>
        <w:pStyle w:val="ListParagraph"/>
        <w:numPr>
          <w:ilvl w:val="0"/>
          <w:numId w:val="32"/>
        </w:numPr>
        <w:spacing w:after="160" w:line="259" w:lineRule="auto"/>
        <w:rPr>
          <w:rFonts w:cs="Arial"/>
          <w:b/>
          <w:bCs/>
          <w:sz w:val="24"/>
          <w:szCs w:val="24"/>
        </w:rPr>
      </w:pPr>
      <w:bookmarkStart w:id="3" w:name="_Hlk86673250"/>
      <w:r>
        <w:rPr>
          <w:rFonts w:cs="Arial"/>
          <w:b/>
          <w:bCs/>
          <w:sz w:val="24"/>
          <w:szCs w:val="24"/>
        </w:rPr>
        <w:t>Urgent Movements</w:t>
      </w:r>
    </w:p>
    <w:p w14:paraId="68D163BC" w14:textId="77777777" w:rsidR="006129C4" w:rsidRPr="00E35371" w:rsidRDefault="006129C4" w:rsidP="006129C4">
      <w:pPr>
        <w:pStyle w:val="ListParagraph"/>
        <w:ind w:left="360"/>
        <w:rPr>
          <w:rFonts w:cs="Arial"/>
          <w:b/>
          <w:bCs/>
          <w:sz w:val="24"/>
          <w:szCs w:val="24"/>
        </w:rPr>
      </w:pPr>
    </w:p>
    <w:p w14:paraId="43EC2286" w14:textId="77777777" w:rsidR="006129C4" w:rsidRPr="004A0DBB" w:rsidRDefault="006129C4" w:rsidP="006129C4">
      <w:pPr>
        <w:pStyle w:val="ListParagraph"/>
        <w:numPr>
          <w:ilvl w:val="1"/>
          <w:numId w:val="32"/>
        </w:numPr>
        <w:spacing w:after="160" w:line="259" w:lineRule="auto"/>
        <w:rPr>
          <w:rFonts w:cs="Arial"/>
          <w:b/>
          <w:bCs/>
          <w:sz w:val="24"/>
          <w:szCs w:val="24"/>
        </w:rPr>
      </w:pPr>
      <w:r w:rsidRPr="004A0DBB">
        <w:rPr>
          <w:rFonts w:cs="Arial"/>
          <w:sz w:val="24"/>
          <w:szCs w:val="24"/>
        </w:rPr>
        <w:t xml:space="preserve">The Supplier shall give priority in shipping to any Products expressly identified by the Buyer as being urgently required. </w:t>
      </w:r>
      <w:bookmarkStart w:id="4" w:name="_Hlk86523328"/>
      <w:r w:rsidRPr="004A0DBB">
        <w:rPr>
          <w:rFonts w:cs="Arial"/>
          <w:sz w:val="24"/>
          <w:szCs w:val="24"/>
        </w:rPr>
        <w:t>Time shall be of the essence in relation to the delivery of such urgently required Products.</w:t>
      </w:r>
      <w:r>
        <w:rPr>
          <w:rFonts w:cs="Arial"/>
          <w:sz w:val="24"/>
          <w:szCs w:val="24"/>
        </w:rPr>
        <w:t xml:space="preserve"> </w:t>
      </w:r>
      <w:bookmarkEnd w:id="4"/>
      <w:r w:rsidRPr="004A0DBB">
        <w:rPr>
          <w:rFonts w:cs="Arial"/>
          <w:sz w:val="24"/>
          <w:szCs w:val="24"/>
        </w:rPr>
        <w:t xml:space="preserve">If, owing to the negligent </w:t>
      </w:r>
      <w:r>
        <w:rPr>
          <w:rFonts w:cs="Arial"/>
          <w:sz w:val="24"/>
          <w:szCs w:val="24"/>
        </w:rPr>
        <w:t xml:space="preserve">acts </w:t>
      </w:r>
      <w:r w:rsidRPr="004A0DBB">
        <w:rPr>
          <w:rFonts w:cs="Arial"/>
          <w:sz w:val="24"/>
          <w:szCs w:val="24"/>
        </w:rPr>
        <w:t>or omission</w:t>
      </w:r>
      <w:r>
        <w:rPr>
          <w:rFonts w:cs="Arial"/>
          <w:sz w:val="24"/>
          <w:szCs w:val="24"/>
        </w:rPr>
        <w:t>s</w:t>
      </w:r>
      <w:r w:rsidRPr="004A0DBB">
        <w:rPr>
          <w:rFonts w:cs="Arial"/>
          <w:sz w:val="24"/>
          <w:szCs w:val="24"/>
        </w:rPr>
        <w:t xml:space="preserve"> of the Supplier such urgently</w:t>
      </w:r>
      <w:r>
        <w:rPr>
          <w:rFonts w:cs="Arial"/>
          <w:sz w:val="24"/>
          <w:szCs w:val="24"/>
        </w:rPr>
        <w:t xml:space="preserve"> </w:t>
      </w:r>
      <w:r w:rsidRPr="004A0DBB">
        <w:rPr>
          <w:rFonts w:cs="Arial"/>
          <w:sz w:val="24"/>
          <w:szCs w:val="24"/>
        </w:rPr>
        <w:t>required Products are not shipped at the required time so that, in the Buyer’s reasonable opinion, the required time of delivery cannot be met, the Supplier shall either:</w:t>
      </w:r>
    </w:p>
    <w:p w14:paraId="54F558DA" w14:textId="77777777" w:rsidR="006129C4" w:rsidRPr="004A0DBB" w:rsidRDefault="006129C4" w:rsidP="006129C4">
      <w:pPr>
        <w:pStyle w:val="ListParagraph"/>
        <w:ind w:left="936"/>
        <w:rPr>
          <w:rFonts w:cs="Arial"/>
          <w:b/>
          <w:bCs/>
          <w:sz w:val="24"/>
          <w:szCs w:val="24"/>
        </w:rPr>
      </w:pPr>
    </w:p>
    <w:p w14:paraId="635E8BCB" w14:textId="7F2FD361" w:rsidR="006129C4" w:rsidRPr="004A0DBB" w:rsidRDefault="006129C4" w:rsidP="006129C4">
      <w:pPr>
        <w:pStyle w:val="ListParagraph"/>
        <w:numPr>
          <w:ilvl w:val="2"/>
          <w:numId w:val="32"/>
        </w:numPr>
        <w:spacing w:after="160" w:line="259" w:lineRule="auto"/>
        <w:rPr>
          <w:rFonts w:cs="Arial"/>
          <w:b/>
          <w:bCs/>
          <w:sz w:val="24"/>
          <w:szCs w:val="24"/>
        </w:rPr>
      </w:pPr>
      <w:r w:rsidRPr="004A0DBB">
        <w:rPr>
          <w:rFonts w:cs="Arial"/>
          <w:sz w:val="24"/>
          <w:szCs w:val="24"/>
        </w:rPr>
        <w:t xml:space="preserve">make alternative arrangements for </w:t>
      </w:r>
      <w:r>
        <w:rPr>
          <w:rFonts w:cs="Arial"/>
          <w:sz w:val="24"/>
          <w:szCs w:val="24"/>
        </w:rPr>
        <w:t xml:space="preserve">transport </w:t>
      </w:r>
      <w:r w:rsidRPr="004A0DBB">
        <w:rPr>
          <w:rFonts w:cs="Arial"/>
          <w:sz w:val="24"/>
          <w:szCs w:val="24"/>
        </w:rPr>
        <w:t>in order to meet the required delivery time, at the Supplier’s cost;</w:t>
      </w:r>
    </w:p>
    <w:p w14:paraId="3D25DA77" w14:textId="77777777" w:rsidR="006129C4" w:rsidRPr="004A0DBB" w:rsidRDefault="006129C4" w:rsidP="006129C4">
      <w:pPr>
        <w:pStyle w:val="ListParagraph"/>
        <w:ind w:left="1656"/>
        <w:rPr>
          <w:rFonts w:cs="Arial"/>
          <w:b/>
          <w:bCs/>
          <w:sz w:val="24"/>
          <w:szCs w:val="24"/>
        </w:rPr>
      </w:pPr>
    </w:p>
    <w:p w14:paraId="703ADA66" w14:textId="77777777" w:rsidR="006129C4" w:rsidRPr="004A0DBB" w:rsidRDefault="006129C4" w:rsidP="006129C4">
      <w:pPr>
        <w:pStyle w:val="ListParagraph"/>
        <w:numPr>
          <w:ilvl w:val="2"/>
          <w:numId w:val="32"/>
        </w:numPr>
        <w:spacing w:after="160" w:line="259" w:lineRule="auto"/>
        <w:rPr>
          <w:rFonts w:cs="Arial"/>
          <w:b/>
          <w:bCs/>
          <w:sz w:val="24"/>
          <w:szCs w:val="24"/>
        </w:rPr>
      </w:pPr>
      <w:bookmarkStart w:id="5" w:name="_Ref86666998"/>
      <w:r w:rsidRPr="004A0DBB">
        <w:rPr>
          <w:rFonts w:cs="Arial"/>
          <w:sz w:val="24"/>
          <w:szCs w:val="24"/>
        </w:rPr>
        <w:t>agree to a revised required delivery time with the Buyer; or</w:t>
      </w:r>
      <w:bookmarkEnd w:id="5"/>
    </w:p>
    <w:p w14:paraId="1CD96CB9" w14:textId="77777777" w:rsidR="006129C4" w:rsidRPr="004A0DBB" w:rsidRDefault="006129C4" w:rsidP="006129C4">
      <w:pPr>
        <w:pStyle w:val="ListParagraph"/>
        <w:ind w:left="1656"/>
        <w:rPr>
          <w:rFonts w:cs="Arial"/>
          <w:b/>
          <w:bCs/>
          <w:sz w:val="24"/>
          <w:szCs w:val="24"/>
        </w:rPr>
      </w:pPr>
    </w:p>
    <w:p w14:paraId="5D2533E4" w14:textId="66370F2B" w:rsidR="006129C4" w:rsidRPr="00CB056D" w:rsidRDefault="006129C4" w:rsidP="006129C4">
      <w:pPr>
        <w:pStyle w:val="ListParagraph"/>
        <w:numPr>
          <w:ilvl w:val="2"/>
          <w:numId w:val="32"/>
        </w:numPr>
        <w:spacing w:after="160" w:line="259" w:lineRule="auto"/>
        <w:rPr>
          <w:rFonts w:cs="Arial"/>
          <w:b/>
          <w:bCs/>
          <w:sz w:val="24"/>
          <w:szCs w:val="24"/>
        </w:rPr>
      </w:pPr>
      <w:r w:rsidRPr="004A0DBB">
        <w:rPr>
          <w:rFonts w:cs="Arial"/>
          <w:sz w:val="24"/>
          <w:szCs w:val="24"/>
        </w:rPr>
        <w:t>in the absence of any agreement in accordance with Paragraph</w:t>
      </w:r>
      <w:r w:rsidR="00CB056D">
        <w:rPr>
          <w:rFonts w:cs="Arial"/>
          <w:sz w:val="24"/>
          <w:szCs w:val="24"/>
        </w:rPr>
        <w:t xml:space="preserve"> </w:t>
      </w:r>
      <w:r w:rsidR="00CB056D">
        <w:rPr>
          <w:rFonts w:cs="Arial"/>
          <w:sz w:val="24"/>
          <w:szCs w:val="24"/>
        </w:rPr>
        <w:fldChar w:fldCharType="begin"/>
      </w:r>
      <w:r w:rsidR="00CB056D">
        <w:rPr>
          <w:rFonts w:cs="Arial"/>
          <w:sz w:val="24"/>
          <w:szCs w:val="24"/>
        </w:rPr>
        <w:instrText xml:space="preserve"> REF _Ref86666998 \r \h </w:instrText>
      </w:r>
      <w:r w:rsidR="00CB056D">
        <w:rPr>
          <w:rFonts w:cs="Arial"/>
          <w:sz w:val="24"/>
          <w:szCs w:val="24"/>
        </w:rPr>
      </w:r>
      <w:r w:rsidR="00CB056D">
        <w:rPr>
          <w:rFonts w:cs="Arial"/>
          <w:sz w:val="24"/>
          <w:szCs w:val="24"/>
        </w:rPr>
        <w:fldChar w:fldCharType="separate"/>
      </w:r>
      <w:r w:rsidR="00CB056D">
        <w:rPr>
          <w:rFonts w:cs="Arial"/>
          <w:sz w:val="24"/>
          <w:szCs w:val="24"/>
        </w:rPr>
        <w:t>4.1.2</w:t>
      </w:r>
      <w:r w:rsidR="00CB056D">
        <w:rPr>
          <w:rFonts w:cs="Arial"/>
          <w:sz w:val="24"/>
          <w:szCs w:val="24"/>
        </w:rPr>
        <w:fldChar w:fldCharType="end"/>
      </w:r>
      <w:r w:rsidRPr="004A0DBB">
        <w:rPr>
          <w:rFonts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3AA2B286" w14:textId="77777777" w:rsidR="006129C4" w:rsidRPr="00CB056D" w:rsidRDefault="006129C4" w:rsidP="00CB056D">
      <w:pPr>
        <w:pStyle w:val="ListParagraph"/>
        <w:spacing w:after="160" w:line="259" w:lineRule="auto"/>
        <w:ind w:left="1656"/>
        <w:rPr>
          <w:rFonts w:cs="Arial"/>
          <w:b/>
          <w:bCs/>
          <w:sz w:val="24"/>
          <w:szCs w:val="24"/>
        </w:rPr>
      </w:pPr>
    </w:p>
    <w:p w14:paraId="6DEBE02C" w14:textId="2EF48A6D" w:rsidR="006129C4" w:rsidRPr="00863E5C" w:rsidRDefault="006129C4" w:rsidP="00863E5C">
      <w:pPr>
        <w:pStyle w:val="ListParagraph"/>
        <w:numPr>
          <w:ilvl w:val="1"/>
          <w:numId w:val="32"/>
        </w:numPr>
        <w:spacing w:after="160" w:line="259" w:lineRule="auto"/>
        <w:rPr>
          <w:rFonts w:cs="Arial"/>
          <w:sz w:val="24"/>
          <w:szCs w:val="24"/>
        </w:rPr>
      </w:pPr>
      <w:r w:rsidRPr="00024840">
        <w:rPr>
          <w:rFonts w:cs="Arial"/>
          <w:sz w:val="24"/>
          <w:szCs w:val="24"/>
        </w:rPr>
        <w:t xml:space="preserve">The </w:t>
      </w:r>
      <w:r>
        <w:rPr>
          <w:rFonts w:cs="Arial"/>
          <w:sz w:val="24"/>
          <w:szCs w:val="24"/>
        </w:rPr>
        <w:t>Buyer</w:t>
      </w:r>
      <w:r w:rsidRPr="00024840">
        <w:rPr>
          <w:rFonts w:cs="Arial"/>
          <w:sz w:val="24"/>
          <w:szCs w:val="24"/>
        </w:rPr>
        <w:t xml:space="preserve"> and the </w:t>
      </w:r>
      <w:r>
        <w:rPr>
          <w:rFonts w:cs="Arial"/>
          <w:sz w:val="24"/>
          <w:szCs w:val="24"/>
        </w:rPr>
        <w:t>Supplier</w:t>
      </w:r>
      <w:r w:rsidRPr="00024840">
        <w:rPr>
          <w:rFonts w:cs="Arial"/>
          <w:sz w:val="24"/>
          <w:szCs w:val="24"/>
        </w:rPr>
        <w:t xml:space="preserve"> shall agree a procedure to ensure visibility of the location at all times of all such urgently-required </w:t>
      </w:r>
      <w:r>
        <w:rPr>
          <w:rFonts w:cs="Arial"/>
          <w:sz w:val="24"/>
          <w:szCs w:val="24"/>
        </w:rPr>
        <w:t>Products</w:t>
      </w:r>
      <w:r w:rsidRPr="00024840">
        <w:rPr>
          <w:rFonts w:cs="Arial"/>
          <w:sz w:val="24"/>
          <w:szCs w:val="24"/>
        </w:rPr>
        <w:t>.</w:t>
      </w:r>
      <w:r w:rsidR="00CB056D">
        <w:rPr>
          <w:rFonts w:cs="Arial"/>
          <w:sz w:val="24"/>
          <w:szCs w:val="24"/>
        </w:rPr>
        <w:br/>
      </w:r>
    </w:p>
    <w:p w14:paraId="186BF91D" w14:textId="46134FDE" w:rsidR="00EC107A" w:rsidRPr="00EC107A" w:rsidRDefault="00EC107A" w:rsidP="00EC107A">
      <w:pPr>
        <w:pStyle w:val="ListParagraph"/>
        <w:keepLines/>
        <w:numPr>
          <w:ilvl w:val="0"/>
          <w:numId w:val="32"/>
        </w:numPr>
        <w:pBdr>
          <w:top w:val="nil"/>
          <w:left w:val="nil"/>
          <w:bottom w:val="nil"/>
          <w:right w:val="nil"/>
          <w:between w:val="nil"/>
        </w:pBdr>
        <w:tabs>
          <w:tab w:val="left" w:pos="1134"/>
        </w:tabs>
        <w:spacing w:before="120" w:after="120"/>
        <w:rPr>
          <w:rFonts w:eastAsia="Arial" w:cs="Arial"/>
          <w:b/>
          <w:bCs/>
          <w:sz w:val="24"/>
          <w:szCs w:val="24"/>
        </w:rPr>
      </w:pPr>
      <w:bookmarkStart w:id="6" w:name="_Hlk86674502"/>
      <w:bookmarkEnd w:id="3"/>
      <w:r>
        <w:rPr>
          <w:rFonts w:eastAsia="Arial" w:cs="Arial"/>
          <w:b/>
          <w:bCs/>
          <w:sz w:val="24"/>
          <w:szCs w:val="24"/>
        </w:rPr>
        <w:t>Transport and Distribution Services</w:t>
      </w:r>
    </w:p>
    <w:p w14:paraId="01408390" w14:textId="77777777" w:rsidR="00EC107A" w:rsidRPr="00024840" w:rsidRDefault="00EC107A" w:rsidP="00EC107A">
      <w:pPr>
        <w:pStyle w:val="ListParagraph"/>
        <w:ind w:left="360"/>
        <w:rPr>
          <w:rFonts w:cs="Arial"/>
          <w:b/>
          <w:bCs/>
          <w:sz w:val="24"/>
          <w:szCs w:val="24"/>
        </w:rPr>
      </w:pPr>
    </w:p>
    <w:p w14:paraId="2303DD5E" w14:textId="5E7572AF" w:rsidR="00EC107A" w:rsidRPr="005B057B" w:rsidRDefault="00EC107A" w:rsidP="00EC107A">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w:t>
      </w:r>
      <w:bookmarkStart w:id="7" w:name="_9kR3WTr5DA4DEzudiu"/>
      <w:r w:rsidRPr="00024840">
        <w:rPr>
          <w:rFonts w:cs="Arial"/>
          <w:sz w:val="24"/>
          <w:szCs w:val="24"/>
        </w:rPr>
        <w:t>shall</w:t>
      </w:r>
      <w:bookmarkEnd w:id="7"/>
      <w:r w:rsidRPr="00024840">
        <w:rPr>
          <w:rFonts w:cs="Arial"/>
          <w:sz w:val="24"/>
          <w:szCs w:val="24"/>
        </w:rPr>
        <w:t xml:space="preserve"> pro</w:t>
      </w:r>
      <w:r>
        <w:rPr>
          <w:rFonts w:cs="Arial"/>
          <w:sz w:val="24"/>
          <w:szCs w:val="24"/>
        </w:rPr>
        <w:t>vide</w:t>
      </w:r>
      <w:r w:rsidRPr="00024840">
        <w:rPr>
          <w:rFonts w:cs="Arial"/>
          <w:sz w:val="24"/>
          <w:szCs w:val="24"/>
        </w:rPr>
        <w:t xml:space="preserve"> </w:t>
      </w:r>
      <w:r>
        <w:rPr>
          <w:rFonts w:cs="Arial"/>
          <w:sz w:val="24"/>
          <w:szCs w:val="24"/>
        </w:rPr>
        <w:t xml:space="preserve">Transport </w:t>
      </w:r>
      <w:r w:rsidR="006129C4">
        <w:rPr>
          <w:rFonts w:cs="Arial"/>
          <w:sz w:val="24"/>
          <w:szCs w:val="24"/>
        </w:rPr>
        <w:t xml:space="preserve">and Distribution Services </w:t>
      </w:r>
      <w:r w:rsidRPr="00024840">
        <w:rPr>
          <w:rFonts w:cs="Arial"/>
          <w:sz w:val="24"/>
          <w:szCs w:val="24"/>
        </w:rPr>
        <w:t xml:space="preserve">so as to meet the </w:t>
      </w:r>
      <w:r>
        <w:rPr>
          <w:rFonts w:cs="Arial"/>
          <w:sz w:val="24"/>
          <w:szCs w:val="24"/>
        </w:rPr>
        <w:t>Buyer</w:t>
      </w:r>
      <w:r w:rsidRPr="00024840">
        <w:rPr>
          <w:rFonts w:cs="Arial"/>
          <w:sz w:val="24"/>
          <w:szCs w:val="24"/>
        </w:rPr>
        <w:t>’s</w:t>
      </w:r>
      <w:r>
        <w:rPr>
          <w:rFonts w:cs="Arial"/>
          <w:sz w:val="24"/>
          <w:szCs w:val="24"/>
        </w:rPr>
        <w:t xml:space="preserve"> </w:t>
      </w:r>
      <w:r w:rsidRPr="00024840">
        <w:rPr>
          <w:rFonts w:cs="Arial"/>
          <w:sz w:val="24"/>
          <w:szCs w:val="24"/>
        </w:rPr>
        <w:t xml:space="preserve">requirements for </w:t>
      </w:r>
      <w:r w:rsidR="00CB056D">
        <w:rPr>
          <w:rFonts w:cs="Arial"/>
          <w:sz w:val="24"/>
          <w:szCs w:val="24"/>
        </w:rPr>
        <w:t xml:space="preserve">the </w:t>
      </w:r>
      <w:r w:rsidRPr="00024840">
        <w:rPr>
          <w:rFonts w:cs="Arial"/>
          <w:sz w:val="24"/>
          <w:szCs w:val="24"/>
        </w:rPr>
        <w:t xml:space="preserve">transportation </w:t>
      </w:r>
      <w:r w:rsidR="00CB056D">
        <w:rPr>
          <w:rFonts w:cs="Arial"/>
          <w:sz w:val="24"/>
          <w:szCs w:val="24"/>
        </w:rPr>
        <w:t xml:space="preserve">and distribution </w:t>
      </w:r>
      <w:r w:rsidRPr="00024840">
        <w:rPr>
          <w:rFonts w:cs="Arial"/>
          <w:sz w:val="24"/>
          <w:szCs w:val="24"/>
        </w:rPr>
        <w:t xml:space="preserve">of the </w:t>
      </w:r>
      <w:r>
        <w:rPr>
          <w:rFonts w:cs="Arial"/>
          <w:sz w:val="24"/>
          <w:szCs w:val="24"/>
        </w:rPr>
        <w:t>Products</w:t>
      </w:r>
      <w:r w:rsidRPr="00024840">
        <w:rPr>
          <w:rFonts w:cs="Arial"/>
          <w:sz w:val="24"/>
          <w:szCs w:val="24"/>
        </w:rPr>
        <w:t xml:space="preserve"> (as such requirements are notified to the </w:t>
      </w:r>
      <w:r>
        <w:rPr>
          <w:rFonts w:cs="Arial"/>
          <w:sz w:val="24"/>
          <w:szCs w:val="24"/>
        </w:rPr>
        <w:t>Supplier</w:t>
      </w:r>
      <w:r w:rsidRPr="00024840">
        <w:rPr>
          <w:rFonts w:cs="Arial"/>
          <w:sz w:val="24"/>
          <w:szCs w:val="24"/>
        </w:rPr>
        <w:t xml:space="preserve"> in advance in accordance with the terms of </w:t>
      </w:r>
      <w:r>
        <w:rPr>
          <w:rFonts w:cs="Arial"/>
          <w:sz w:val="24"/>
          <w:szCs w:val="24"/>
        </w:rPr>
        <w:t>this Call-Off Contract</w:t>
      </w:r>
      <w:r w:rsidRPr="00024840">
        <w:rPr>
          <w:rFonts w:cs="Arial"/>
          <w:sz w:val="24"/>
          <w:szCs w:val="24"/>
        </w:rPr>
        <w:t xml:space="preserve">).  </w:t>
      </w:r>
      <w:r>
        <w:rPr>
          <w:rFonts w:cs="Arial"/>
          <w:sz w:val="24"/>
          <w:szCs w:val="24"/>
        </w:rPr>
        <w:br/>
      </w:r>
    </w:p>
    <w:p w14:paraId="66501F83" w14:textId="218BD4BD" w:rsidR="00EC107A" w:rsidRPr="00CB056D" w:rsidRDefault="00EC107A" w:rsidP="00EC107A">
      <w:pPr>
        <w:pStyle w:val="ListParagraph"/>
        <w:numPr>
          <w:ilvl w:val="1"/>
          <w:numId w:val="32"/>
        </w:numPr>
        <w:spacing w:after="160" w:line="259" w:lineRule="auto"/>
        <w:rPr>
          <w:rFonts w:cs="Arial"/>
          <w:b/>
          <w:bCs/>
          <w:sz w:val="24"/>
          <w:szCs w:val="24"/>
        </w:rPr>
      </w:pPr>
      <w:r w:rsidRPr="00BA264A">
        <w:rPr>
          <w:rFonts w:cs="Arial"/>
          <w:sz w:val="24"/>
          <w:szCs w:val="24"/>
        </w:rPr>
        <w:t>The Supplier shall provide</w:t>
      </w:r>
      <w:r w:rsidRPr="00024840">
        <w:rPr>
          <w:rFonts w:cs="Arial"/>
          <w:sz w:val="24"/>
          <w:szCs w:val="24"/>
        </w:rPr>
        <w:t xml:space="preserve"> the </w:t>
      </w:r>
      <w:r>
        <w:rPr>
          <w:rFonts w:cs="Arial"/>
          <w:sz w:val="24"/>
          <w:szCs w:val="24"/>
        </w:rPr>
        <w:t>Vehicle</w:t>
      </w:r>
      <w:r w:rsidR="006129C4">
        <w:rPr>
          <w:rFonts w:cs="Arial"/>
          <w:sz w:val="24"/>
          <w:szCs w:val="24"/>
        </w:rPr>
        <w:t>(s)</w:t>
      </w:r>
      <w:r>
        <w:rPr>
          <w:rFonts w:cs="Arial"/>
          <w:sz w:val="24"/>
          <w:szCs w:val="24"/>
        </w:rPr>
        <w:t xml:space="preserve"> </w:t>
      </w:r>
      <w:r w:rsidRPr="00024840">
        <w:rPr>
          <w:rFonts w:cs="Arial"/>
          <w:sz w:val="24"/>
          <w:szCs w:val="24"/>
        </w:rPr>
        <w:t xml:space="preserve">at the commencement of </w:t>
      </w:r>
      <w:r>
        <w:rPr>
          <w:rFonts w:cs="Arial"/>
          <w:sz w:val="24"/>
          <w:szCs w:val="24"/>
        </w:rPr>
        <w:t xml:space="preserve">any </w:t>
      </w:r>
      <w:r w:rsidR="006129C4">
        <w:rPr>
          <w:rFonts w:cs="Arial"/>
          <w:sz w:val="24"/>
          <w:szCs w:val="24"/>
        </w:rPr>
        <w:t xml:space="preserve">Journey </w:t>
      </w:r>
      <w:r w:rsidRPr="00024840">
        <w:rPr>
          <w:rFonts w:cs="Arial"/>
          <w:sz w:val="24"/>
          <w:szCs w:val="24"/>
        </w:rPr>
        <w:t xml:space="preserve">properly manned and equipped in accordance with </w:t>
      </w:r>
      <w:r w:rsidR="006129C4">
        <w:rPr>
          <w:rFonts w:cs="Arial"/>
          <w:sz w:val="24"/>
          <w:szCs w:val="24"/>
        </w:rPr>
        <w:t>all applicable</w:t>
      </w:r>
      <w:r w:rsidRPr="00024840">
        <w:rPr>
          <w:rFonts w:cs="Arial"/>
          <w:sz w:val="24"/>
          <w:szCs w:val="24"/>
        </w:rPr>
        <w:t xml:space="preserve"> Law </w:t>
      </w:r>
      <w:r w:rsidR="006129C4">
        <w:rPr>
          <w:rFonts w:cs="Arial"/>
          <w:sz w:val="24"/>
          <w:szCs w:val="24"/>
        </w:rPr>
        <w:t xml:space="preserve">and all licenses relating to the operation of the Vehicle(s) </w:t>
      </w:r>
      <w:r w:rsidRPr="00024840">
        <w:rPr>
          <w:rFonts w:cs="Arial"/>
          <w:sz w:val="24"/>
          <w:szCs w:val="24"/>
        </w:rPr>
        <w:t xml:space="preserve">and the </w:t>
      </w:r>
      <w:r>
        <w:rPr>
          <w:rFonts w:cs="Arial"/>
          <w:sz w:val="24"/>
          <w:szCs w:val="24"/>
        </w:rPr>
        <w:t>Vehicle</w:t>
      </w:r>
      <w:r w:rsidR="006129C4">
        <w:rPr>
          <w:rFonts w:cs="Arial"/>
          <w:sz w:val="24"/>
          <w:szCs w:val="24"/>
        </w:rPr>
        <w:t>(s)</w:t>
      </w:r>
      <w:r>
        <w:rPr>
          <w:rFonts w:cs="Arial"/>
          <w:sz w:val="24"/>
          <w:szCs w:val="24"/>
        </w:rPr>
        <w:t xml:space="preserve"> </w:t>
      </w:r>
      <w:r w:rsidRPr="00024840">
        <w:rPr>
          <w:rFonts w:cs="Arial"/>
          <w:sz w:val="24"/>
          <w:szCs w:val="24"/>
        </w:rPr>
        <w:t>shall be operated in accordance with all applicable Law</w:t>
      </w:r>
      <w:r>
        <w:rPr>
          <w:rFonts w:cs="Arial"/>
          <w:sz w:val="24"/>
          <w:szCs w:val="24"/>
        </w:rPr>
        <w:t>s</w:t>
      </w:r>
      <w:r w:rsidRPr="00024840">
        <w:rPr>
          <w:rFonts w:cs="Arial"/>
          <w:sz w:val="24"/>
          <w:szCs w:val="24"/>
        </w:rPr>
        <w:t xml:space="preserve"> </w:t>
      </w:r>
      <w:r>
        <w:rPr>
          <w:rFonts w:cs="Arial"/>
          <w:sz w:val="24"/>
          <w:szCs w:val="24"/>
        </w:rPr>
        <w:t>for the duration of any</w:t>
      </w:r>
      <w:r w:rsidR="006129C4">
        <w:rPr>
          <w:rFonts w:cs="Arial"/>
          <w:sz w:val="24"/>
          <w:szCs w:val="24"/>
        </w:rPr>
        <w:t xml:space="preserve"> Journey</w:t>
      </w:r>
      <w:r w:rsidRPr="00024840">
        <w:rPr>
          <w:rFonts w:cs="Arial"/>
          <w:sz w:val="24"/>
          <w:szCs w:val="24"/>
        </w:rPr>
        <w:t>.</w:t>
      </w:r>
    </w:p>
    <w:p w14:paraId="40F798B8" w14:textId="77777777" w:rsidR="00731249" w:rsidRPr="00CB056D" w:rsidRDefault="00731249" w:rsidP="00CB056D">
      <w:pPr>
        <w:pStyle w:val="ListParagraph"/>
        <w:spacing w:after="160" w:line="259" w:lineRule="auto"/>
        <w:ind w:left="936"/>
        <w:rPr>
          <w:rFonts w:cs="Arial"/>
          <w:b/>
          <w:bCs/>
          <w:sz w:val="24"/>
          <w:szCs w:val="24"/>
        </w:rPr>
      </w:pPr>
    </w:p>
    <w:p w14:paraId="31ECCFC8" w14:textId="4B7280F0" w:rsidR="00731249" w:rsidRPr="004A0DBB" w:rsidRDefault="00731249" w:rsidP="00731249">
      <w:pPr>
        <w:pStyle w:val="ListParagraph"/>
        <w:numPr>
          <w:ilvl w:val="1"/>
          <w:numId w:val="32"/>
        </w:numPr>
        <w:spacing w:after="160" w:line="259" w:lineRule="auto"/>
        <w:rPr>
          <w:rFonts w:cs="Arial"/>
          <w:b/>
          <w:bCs/>
          <w:sz w:val="24"/>
          <w:szCs w:val="24"/>
        </w:rPr>
      </w:pPr>
      <w:bookmarkStart w:id="8" w:name="_Hlk86525619"/>
      <w:r w:rsidRPr="004A0DBB">
        <w:rPr>
          <w:rFonts w:cs="Arial"/>
          <w:sz w:val="24"/>
          <w:szCs w:val="24"/>
        </w:rPr>
        <w:t>The Supplier shall be entitled to recover from the Buyer all reasonable cancellation fees, demurrage and any other additional costs validly raised by the Supplier, as well as the costs of other Sub-Contractors affected, where</w:t>
      </w:r>
      <w:r>
        <w:rPr>
          <w:rFonts w:cs="Arial"/>
          <w:sz w:val="24"/>
          <w:szCs w:val="24"/>
        </w:rPr>
        <w:t xml:space="preserve">  transport </w:t>
      </w:r>
      <w:r w:rsidRPr="004A0DBB">
        <w:rPr>
          <w:rFonts w:cs="Arial"/>
          <w:sz w:val="24"/>
          <w:szCs w:val="24"/>
        </w:rPr>
        <w:t xml:space="preserve">duly booked by the </w:t>
      </w:r>
      <w:r>
        <w:rPr>
          <w:rFonts w:cs="Arial"/>
          <w:sz w:val="24"/>
          <w:szCs w:val="24"/>
        </w:rPr>
        <w:t xml:space="preserve">Supplier </w:t>
      </w:r>
      <w:r w:rsidRPr="004A0DBB">
        <w:rPr>
          <w:rFonts w:cs="Arial"/>
          <w:sz w:val="24"/>
          <w:szCs w:val="24"/>
        </w:rPr>
        <w:t xml:space="preserve">is cancelled or delayed owing solely to the acts, omissions or delays on the part of the Buyer, its agents or sub-contractors and the Buyer shall pay such fees, costs and charges in accordance with the provisions of Call-Off Schedule 5 (Pricing Details) </w:t>
      </w:r>
      <w:r w:rsidR="0014613D">
        <w:rPr>
          <w:rFonts w:cs="Arial"/>
          <w:sz w:val="24"/>
          <w:szCs w:val="24"/>
        </w:rPr>
        <w:t xml:space="preserve">or the Order Form (as the case may be) </w:t>
      </w:r>
      <w:r w:rsidRPr="004A0DBB">
        <w:rPr>
          <w:rFonts w:cs="Arial"/>
          <w:sz w:val="24"/>
          <w:szCs w:val="24"/>
        </w:rPr>
        <w:t>provided that the Supplier:</w:t>
      </w:r>
    </w:p>
    <w:p w14:paraId="64EC09FD" w14:textId="77777777" w:rsidR="00731249" w:rsidRPr="004A0DBB" w:rsidRDefault="00731249" w:rsidP="00731249">
      <w:pPr>
        <w:pStyle w:val="ListParagraph"/>
        <w:ind w:left="936"/>
        <w:rPr>
          <w:rFonts w:cs="Arial"/>
          <w:b/>
          <w:bCs/>
          <w:sz w:val="24"/>
          <w:szCs w:val="24"/>
        </w:rPr>
      </w:pPr>
    </w:p>
    <w:p w14:paraId="4E48230C" w14:textId="4815457A" w:rsidR="00731249" w:rsidRPr="004A0DBB" w:rsidRDefault="00731249" w:rsidP="00731249">
      <w:pPr>
        <w:pStyle w:val="ListParagraph"/>
        <w:numPr>
          <w:ilvl w:val="2"/>
          <w:numId w:val="32"/>
        </w:numPr>
        <w:spacing w:after="160" w:line="259" w:lineRule="auto"/>
        <w:rPr>
          <w:rFonts w:cs="Arial"/>
          <w:b/>
          <w:bCs/>
          <w:sz w:val="24"/>
          <w:szCs w:val="24"/>
        </w:rPr>
      </w:pPr>
      <w:r w:rsidRPr="004A0DBB">
        <w:rPr>
          <w:rFonts w:cs="Arial"/>
          <w:sz w:val="24"/>
          <w:szCs w:val="24"/>
        </w:rPr>
        <w:t>obtains the express written approval of the Buyer for any such fees, costs and charges prior to booking the</w:t>
      </w:r>
      <w:r>
        <w:rPr>
          <w:rFonts w:cs="Arial"/>
          <w:sz w:val="24"/>
          <w:szCs w:val="24"/>
        </w:rPr>
        <w:t xml:space="preserve"> transport</w:t>
      </w:r>
      <w:r w:rsidRPr="004A0DBB">
        <w:rPr>
          <w:rFonts w:cs="Arial"/>
          <w:sz w:val="24"/>
          <w:szCs w:val="24"/>
        </w:rPr>
        <w:t>; and</w:t>
      </w:r>
    </w:p>
    <w:p w14:paraId="40757207" w14:textId="77777777" w:rsidR="00731249" w:rsidRPr="004A0DBB" w:rsidRDefault="00731249" w:rsidP="00731249">
      <w:pPr>
        <w:pStyle w:val="ListParagraph"/>
        <w:ind w:left="1656"/>
        <w:rPr>
          <w:rFonts w:cs="Arial"/>
          <w:b/>
          <w:bCs/>
          <w:sz w:val="24"/>
          <w:szCs w:val="24"/>
        </w:rPr>
      </w:pPr>
    </w:p>
    <w:p w14:paraId="74A45B3E" w14:textId="77777777" w:rsidR="00731249" w:rsidRPr="004A0DBB" w:rsidRDefault="00731249" w:rsidP="00731249">
      <w:pPr>
        <w:pStyle w:val="ListParagraph"/>
        <w:numPr>
          <w:ilvl w:val="2"/>
          <w:numId w:val="32"/>
        </w:numPr>
        <w:spacing w:after="160" w:line="259" w:lineRule="auto"/>
        <w:rPr>
          <w:rFonts w:cs="Arial"/>
          <w:b/>
          <w:bCs/>
          <w:sz w:val="24"/>
          <w:szCs w:val="24"/>
        </w:rPr>
      </w:pPr>
      <w:r w:rsidRPr="004A0DBB">
        <w:rPr>
          <w:rFonts w:cs="Arial"/>
          <w:sz w:val="24"/>
          <w:szCs w:val="24"/>
        </w:rPr>
        <w:t>uses all reasonable endeavours to mitigate such fees, costs and charges.</w:t>
      </w:r>
    </w:p>
    <w:p w14:paraId="0ED9167A" w14:textId="35B9E34D" w:rsidR="00E01058" w:rsidRDefault="00731249" w:rsidP="00863E5C">
      <w:pPr>
        <w:spacing w:line="240" w:lineRule="auto"/>
        <w:ind w:left="936"/>
        <w:rPr>
          <w:rFonts w:ascii="Arial" w:hAnsi="Arial" w:cs="Arial"/>
          <w:sz w:val="24"/>
          <w:szCs w:val="24"/>
        </w:rPr>
      </w:pPr>
      <w:r w:rsidRPr="004A0DBB">
        <w:rPr>
          <w:rFonts w:ascii="Arial" w:hAnsi="Arial" w:cs="Arial"/>
          <w:sz w:val="24"/>
          <w:szCs w:val="24"/>
        </w:rPr>
        <w:t>For the avoidance of doubt, cancellation fees, demurrage and additional costs incurred by the Supplier owing to its failure or default shall be borne by the Supplier.</w:t>
      </w:r>
      <w:bookmarkEnd w:id="6"/>
      <w:bookmarkEnd w:id="8"/>
    </w:p>
    <w:p w14:paraId="3751C409" w14:textId="37C9A12A" w:rsidR="0014613D" w:rsidRPr="0014613D" w:rsidRDefault="0014613D" w:rsidP="0014613D">
      <w:pPr>
        <w:spacing w:line="240" w:lineRule="auto"/>
        <w:ind w:left="936"/>
        <w:rPr>
          <w:rFonts w:ascii="Arial" w:hAnsi="Arial" w:cs="Arial"/>
          <w:b/>
          <w:bCs/>
          <w:sz w:val="24"/>
          <w:szCs w:val="24"/>
        </w:rPr>
      </w:pPr>
      <w:bookmarkStart w:id="9" w:name="_Hlk86755862"/>
      <w:r w:rsidRPr="00EB225B">
        <w:rPr>
          <w:rFonts w:ascii="Arial" w:hAnsi="Arial" w:cs="Arial"/>
          <w:b/>
          <w:bCs/>
          <w:sz w:val="24"/>
          <w:szCs w:val="24"/>
          <w:highlight w:val="yellow"/>
        </w:rPr>
        <w:t xml:space="preserve">[Buyer Note: Buyer to ensure that pricing matrix for Lot </w:t>
      </w:r>
      <w:r>
        <w:rPr>
          <w:rFonts w:ascii="Arial" w:hAnsi="Arial" w:cs="Arial"/>
          <w:b/>
          <w:bCs/>
          <w:sz w:val="24"/>
          <w:szCs w:val="24"/>
          <w:highlight w:val="yellow"/>
        </w:rPr>
        <w:t>3</w:t>
      </w:r>
      <w:r w:rsidRPr="00EB225B">
        <w:rPr>
          <w:rFonts w:ascii="Arial" w:hAnsi="Arial" w:cs="Arial"/>
          <w:b/>
          <w:bCs/>
          <w:sz w:val="24"/>
          <w:szCs w:val="24"/>
          <w:highlight w:val="yellow"/>
        </w:rPr>
        <w:t xml:space="preserve"> Sub Lot </w:t>
      </w:r>
      <w:r>
        <w:rPr>
          <w:rFonts w:ascii="Arial" w:hAnsi="Arial" w:cs="Arial"/>
          <w:b/>
          <w:bCs/>
          <w:sz w:val="24"/>
          <w:szCs w:val="24"/>
          <w:highlight w:val="yellow"/>
        </w:rPr>
        <w:t>3</w:t>
      </w:r>
      <w:r w:rsidRPr="00EB225B">
        <w:rPr>
          <w:rFonts w:ascii="Arial" w:hAnsi="Arial" w:cs="Arial"/>
          <w:b/>
          <w:bCs/>
          <w:sz w:val="24"/>
          <w:szCs w:val="24"/>
          <w:highlight w:val="yellow"/>
        </w:rPr>
        <w:t xml:space="preserve"> (</w:t>
      </w:r>
      <w:r>
        <w:rPr>
          <w:rFonts w:ascii="Arial" w:hAnsi="Arial" w:cs="Arial"/>
          <w:b/>
          <w:bCs/>
          <w:sz w:val="24"/>
          <w:szCs w:val="24"/>
          <w:highlight w:val="yellow"/>
        </w:rPr>
        <w:t>Transport and Distribution</w:t>
      </w:r>
      <w:r w:rsidRPr="00EB225B">
        <w:rPr>
          <w:rFonts w:ascii="Arial" w:hAnsi="Arial" w:cs="Arial"/>
          <w:b/>
          <w:bCs/>
          <w:sz w:val="24"/>
          <w:szCs w:val="24"/>
          <w:highlight w:val="yellow"/>
        </w:rPr>
        <w:t>) makes provision for these potential costs.]</w:t>
      </w:r>
      <w:bookmarkEnd w:id="9"/>
    </w:p>
    <w:p w14:paraId="17760C8C" w14:textId="77777777" w:rsidR="00EC107A" w:rsidRPr="00024840" w:rsidRDefault="00EC107A" w:rsidP="00EC107A">
      <w:pPr>
        <w:pStyle w:val="ListParagraph"/>
        <w:numPr>
          <w:ilvl w:val="0"/>
          <w:numId w:val="32"/>
        </w:numPr>
        <w:spacing w:after="160" w:line="259" w:lineRule="auto"/>
        <w:rPr>
          <w:rFonts w:cs="Arial"/>
          <w:b/>
          <w:bCs/>
          <w:sz w:val="24"/>
          <w:szCs w:val="24"/>
        </w:rPr>
      </w:pPr>
      <w:bookmarkStart w:id="10" w:name="_Ref84795840"/>
      <w:r>
        <w:rPr>
          <w:rFonts w:cs="Arial"/>
          <w:b/>
          <w:sz w:val="24"/>
          <w:szCs w:val="24"/>
        </w:rPr>
        <w:t>Buyer</w:t>
      </w:r>
      <w:r w:rsidRPr="00024840">
        <w:rPr>
          <w:rFonts w:cs="Arial"/>
          <w:b/>
          <w:sz w:val="24"/>
          <w:szCs w:val="24"/>
        </w:rPr>
        <w:t>’s Obligations</w:t>
      </w:r>
      <w:bookmarkEnd w:id="10"/>
    </w:p>
    <w:p w14:paraId="26CC0CF6" w14:textId="77777777" w:rsidR="00EC107A" w:rsidRPr="00024840" w:rsidRDefault="00EC107A" w:rsidP="00EC107A">
      <w:pPr>
        <w:pStyle w:val="ListParagraph"/>
        <w:ind w:left="360"/>
        <w:rPr>
          <w:rFonts w:cs="Arial"/>
          <w:b/>
          <w:bCs/>
          <w:sz w:val="24"/>
          <w:szCs w:val="24"/>
        </w:rPr>
      </w:pPr>
    </w:p>
    <w:p w14:paraId="7D19F262" w14:textId="77777777" w:rsidR="00EC107A" w:rsidRPr="00024840" w:rsidRDefault="00EC107A" w:rsidP="00EC107A">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Buyer</w:t>
      </w:r>
      <w:r w:rsidRPr="00024840">
        <w:rPr>
          <w:rFonts w:cs="Arial"/>
          <w:sz w:val="24"/>
          <w:szCs w:val="24"/>
        </w:rPr>
        <w:t xml:space="preserve"> shall take all reasonable steps to:</w:t>
      </w:r>
    </w:p>
    <w:p w14:paraId="6774A292" w14:textId="77777777" w:rsidR="00EC107A" w:rsidRPr="00024840" w:rsidRDefault="00EC107A" w:rsidP="00EC107A">
      <w:pPr>
        <w:pStyle w:val="ListParagraph"/>
        <w:ind w:left="936"/>
        <w:rPr>
          <w:rFonts w:cs="Arial"/>
          <w:b/>
          <w:bCs/>
          <w:sz w:val="24"/>
          <w:szCs w:val="24"/>
        </w:rPr>
      </w:pPr>
    </w:p>
    <w:p w14:paraId="008D9661" w14:textId="5B75DA12" w:rsidR="00EC107A" w:rsidRPr="00024840" w:rsidRDefault="00EC107A" w:rsidP="00EC107A">
      <w:pPr>
        <w:pStyle w:val="ListParagraph"/>
        <w:numPr>
          <w:ilvl w:val="2"/>
          <w:numId w:val="32"/>
        </w:numPr>
        <w:spacing w:after="160" w:line="259" w:lineRule="auto"/>
        <w:rPr>
          <w:rFonts w:cs="Arial"/>
          <w:b/>
          <w:bCs/>
          <w:sz w:val="24"/>
          <w:szCs w:val="24"/>
        </w:rPr>
      </w:pPr>
      <w:r w:rsidRPr="00024840">
        <w:rPr>
          <w:rFonts w:cs="Arial"/>
          <w:sz w:val="24"/>
          <w:szCs w:val="24"/>
        </w:rPr>
        <w:t xml:space="preserve">ensure that the </w:t>
      </w:r>
      <w:r>
        <w:rPr>
          <w:rFonts w:cs="Arial"/>
          <w:sz w:val="24"/>
          <w:szCs w:val="24"/>
        </w:rPr>
        <w:t>Products</w:t>
      </w:r>
      <w:r w:rsidRPr="00024840">
        <w:rPr>
          <w:rFonts w:cs="Arial"/>
          <w:sz w:val="24"/>
          <w:szCs w:val="24"/>
        </w:rPr>
        <w:t xml:space="preserve"> forming the subject of a shipment are available and ready for loading onto the </w:t>
      </w:r>
      <w:r>
        <w:rPr>
          <w:rFonts w:cs="Arial"/>
          <w:sz w:val="24"/>
          <w:szCs w:val="24"/>
        </w:rPr>
        <w:t>Vehicle</w:t>
      </w:r>
      <w:r w:rsidR="00F33C42">
        <w:rPr>
          <w:rFonts w:cs="Arial"/>
          <w:sz w:val="24"/>
          <w:szCs w:val="24"/>
        </w:rPr>
        <w:t xml:space="preserve">(s) </w:t>
      </w:r>
      <w:r w:rsidR="00F33C42" w:rsidRPr="004A0DBB">
        <w:rPr>
          <w:rFonts w:cs="Arial"/>
          <w:sz w:val="24"/>
          <w:szCs w:val="24"/>
        </w:rPr>
        <w:t>in accordance with the operating instructions of the Supplier</w:t>
      </w:r>
      <w:r w:rsidR="00F33C42">
        <w:rPr>
          <w:rFonts w:cs="Arial"/>
          <w:sz w:val="24"/>
          <w:szCs w:val="24"/>
        </w:rPr>
        <w:t xml:space="preserve"> </w:t>
      </w:r>
      <w:r w:rsidR="00F33C42" w:rsidRPr="004A0DBB">
        <w:rPr>
          <w:rFonts w:cs="Arial"/>
          <w:sz w:val="24"/>
          <w:szCs w:val="24"/>
        </w:rPr>
        <w:t>(as such operating instructions are notified to the Buyer, its agents and sub-contractors by the Supplier</w:t>
      </w:r>
      <w:r w:rsidR="00F33C42">
        <w:rPr>
          <w:rFonts w:cs="Arial"/>
          <w:sz w:val="24"/>
          <w:szCs w:val="24"/>
        </w:rPr>
        <w:t>)</w:t>
      </w:r>
      <w:r w:rsidR="00BD5594">
        <w:rPr>
          <w:rFonts w:cs="Arial"/>
          <w:sz w:val="24"/>
          <w:szCs w:val="24"/>
        </w:rPr>
        <w:t xml:space="preserve"> </w:t>
      </w:r>
      <w:r w:rsidR="00F33C42" w:rsidRPr="004A0DBB">
        <w:rPr>
          <w:rFonts w:cs="Arial"/>
          <w:sz w:val="24"/>
          <w:szCs w:val="24"/>
        </w:rPr>
        <w:t xml:space="preserve">at the place specified by the Buyer and at the time and date </w:t>
      </w:r>
      <w:r w:rsidR="00F33C42" w:rsidRPr="004A0DBB">
        <w:rPr>
          <w:rFonts w:cs="Arial"/>
          <w:sz w:val="24"/>
          <w:szCs w:val="24"/>
        </w:rPr>
        <w:lastRenderedPageBreak/>
        <w:t>specified by the Supplier so as to meet the Buyer’s transportation requirements for the Products</w:t>
      </w:r>
      <w:r w:rsidR="008E567D">
        <w:rPr>
          <w:rFonts w:cs="Arial"/>
          <w:sz w:val="24"/>
          <w:szCs w:val="24"/>
        </w:rPr>
        <w:t>;</w:t>
      </w:r>
    </w:p>
    <w:p w14:paraId="52CECAD3" w14:textId="77777777" w:rsidR="00EC107A" w:rsidRPr="00024840" w:rsidRDefault="00EC107A" w:rsidP="00EC107A">
      <w:pPr>
        <w:pStyle w:val="ListParagraph"/>
        <w:ind w:left="1656"/>
        <w:rPr>
          <w:rFonts w:cs="Arial"/>
          <w:b/>
          <w:bCs/>
          <w:sz w:val="24"/>
          <w:szCs w:val="24"/>
        </w:rPr>
      </w:pPr>
    </w:p>
    <w:p w14:paraId="6247D459" w14:textId="3A26EA20" w:rsidR="00EC107A" w:rsidRPr="008E567D" w:rsidRDefault="00EC107A" w:rsidP="00EC107A">
      <w:pPr>
        <w:pStyle w:val="ListParagraph"/>
        <w:numPr>
          <w:ilvl w:val="2"/>
          <w:numId w:val="32"/>
        </w:numPr>
        <w:spacing w:after="160" w:line="259" w:lineRule="auto"/>
        <w:rPr>
          <w:rFonts w:cs="Arial"/>
          <w:b/>
          <w:bCs/>
          <w:sz w:val="24"/>
          <w:szCs w:val="24"/>
        </w:rPr>
      </w:pPr>
      <w:r w:rsidRPr="00024840">
        <w:rPr>
          <w:rFonts w:cs="Arial"/>
          <w:sz w:val="24"/>
          <w:szCs w:val="24"/>
        </w:rPr>
        <w:t xml:space="preserve">ensure that the </w:t>
      </w:r>
      <w:r>
        <w:rPr>
          <w:rFonts w:cs="Arial"/>
          <w:sz w:val="24"/>
          <w:szCs w:val="24"/>
        </w:rPr>
        <w:t>Products</w:t>
      </w:r>
      <w:r w:rsidRPr="00024840">
        <w:rPr>
          <w:rFonts w:cs="Arial"/>
          <w:sz w:val="24"/>
          <w:szCs w:val="24"/>
        </w:rPr>
        <w:t xml:space="preserve"> forming the subject of a shipment are properly packaged and appropriately packed for</w:t>
      </w:r>
      <w:r w:rsidR="00F33C42">
        <w:rPr>
          <w:rFonts w:cs="Arial"/>
          <w:sz w:val="24"/>
          <w:szCs w:val="24"/>
        </w:rPr>
        <w:t xml:space="preserve"> the Journey</w:t>
      </w:r>
      <w:r w:rsidRPr="00024840">
        <w:rPr>
          <w:rFonts w:cs="Arial"/>
          <w:sz w:val="24"/>
          <w:szCs w:val="24"/>
        </w:rPr>
        <w:t xml:space="preserve">, safe handling and protection from all weather conditions to which such </w:t>
      </w:r>
      <w:r>
        <w:rPr>
          <w:rFonts w:cs="Arial"/>
          <w:sz w:val="24"/>
          <w:szCs w:val="24"/>
        </w:rPr>
        <w:t>Products</w:t>
      </w:r>
      <w:r w:rsidRPr="00024840">
        <w:rPr>
          <w:rFonts w:cs="Arial"/>
          <w:sz w:val="24"/>
          <w:szCs w:val="24"/>
        </w:rPr>
        <w:t xml:space="preserve"> may be exposed</w:t>
      </w:r>
      <w:r w:rsidR="008E567D">
        <w:rPr>
          <w:rFonts w:cs="Arial"/>
          <w:sz w:val="24"/>
          <w:szCs w:val="24"/>
        </w:rPr>
        <w:t>.</w:t>
      </w:r>
    </w:p>
    <w:p w14:paraId="3417360E" w14:textId="77777777" w:rsidR="008E567D" w:rsidRPr="00024840" w:rsidRDefault="008E567D" w:rsidP="008E567D">
      <w:pPr>
        <w:pStyle w:val="ListParagraph"/>
        <w:spacing w:after="160" w:line="259" w:lineRule="auto"/>
        <w:ind w:left="1656"/>
        <w:rPr>
          <w:rFonts w:cs="Arial"/>
          <w:b/>
          <w:bCs/>
          <w:sz w:val="24"/>
          <w:szCs w:val="24"/>
        </w:rPr>
      </w:pPr>
    </w:p>
    <w:p w14:paraId="0F228F38" w14:textId="2F38BB61" w:rsidR="00F33C42" w:rsidRPr="00CB056D" w:rsidRDefault="00BD5594" w:rsidP="00F33C42">
      <w:pPr>
        <w:pStyle w:val="ListParagraph"/>
        <w:numPr>
          <w:ilvl w:val="2"/>
          <w:numId w:val="32"/>
        </w:numPr>
        <w:spacing w:after="160" w:line="259" w:lineRule="auto"/>
        <w:rPr>
          <w:rFonts w:cs="Arial"/>
          <w:b/>
          <w:bCs/>
          <w:sz w:val="24"/>
          <w:szCs w:val="24"/>
        </w:rPr>
      </w:pPr>
      <w:r>
        <w:rPr>
          <w:rFonts w:cs="Arial"/>
          <w:sz w:val="24"/>
          <w:szCs w:val="24"/>
        </w:rPr>
        <w:t>e</w:t>
      </w:r>
      <w:r w:rsidRPr="00863E5C">
        <w:rPr>
          <w:rFonts w:cs="Arial"/>
          <w:sz w:val="24"/>
          <w:szCs w:val="24"/>
        </w:rPr>
        <w:t xml:space="preserve">nsure </w:t>
      </w:r>
      <w:r w:rsidR="00F33C42" w:rsidRPr="00863E5C">
        <w:rPr>
          <w:rFonts w:cs="Arial"/>
          <w:sz w:val="24"/>
          <w:szCs w:val="24"/>
        </w:rPr>
        <w:t>the issue and delivery on its behalf by its agents and subcontractors of all documentation reasonably required by the Supplier.</w:t>
      </w:r>
      <w:r w:rsidR="00F33C42">
        <w:rPr>
          <w:rFonts w:cs="Arial"/>
          <w:b/>
          <w:bCs/>
          <w:sz w:val="24"/>
          <w:szCs w:val="24"/>
        </w:rPr>
        <w:t xml:space="preserve"> </w:t>
      </w:r>
      <w:r w:rsidR="00F33C42" w:rsidRPr="004A0DBB">
        <w:rPr>
          <w:rFonts w:cs="Arial"/>
          <w:sz w:val="24"/>
          <w:szCs w:val="24"/>
        </w:rPr>
        <w:t>In addition, the Buyer shall procure the provision on its behalf by its agents and sub-contractors, upon request by the Supplier (which shall be made direct to the Buyer’s agents and sub-contractors) and prior to the</w:t>
      </w:r>
      <w:r w:rsidR="00F33C42">
        <w:rPr>
          <w:rFonts w:cs="Arial"/>
          <w:sz w:val="24"/>
          <w:szCs w:val="24"/>
        </w:rPr>
        <w:t xml:space="preserve"> Journey</w:t>
      </w:r>
      <w:r w:rsidR="00F33C42" w:rsidRPr="004A0DBB">
        <w:rPr>
          <w:rFonts w:cs="Arial"/>
          <w:sz w:val="24"/>
          <w:szCs w:val="24"/>
        </w:rPr>
        <w:t>, of a written declaration with a complete and accurate description of the Products to be transported, including the value of the Products (as declared), the weight of the Products and any other information which the Supplier may reasonably request.</w:t>
      </w:r>
    </w:p>
    <w:p w14:paraId="3725FAB7" w14:textId="77777777" w:rsidR="00F33C42" w:rsidRPr="00CB056D" w:rsidRDefault="00F33C42" w:rsidP="00CB056D">
      <w:pPr>
        <w:pStyle w:val="ListParagraph"/>
        <w:spacing w:after="160" w:line="259" w:lineRule="auto"/>
        <w:ind w:left="1656"/>
        <w:rPr>
          <w:rFonts w:cs="Arial"/>
          <w:b/>
          <w:bCs/>
          <w:sz w:val="24"/>
          <w:szCs w:val="24"/>
        </w:rPr>
      </w:pPr>
    </w:p>
    <w:p w14:paraId="6F4188B1" w14:textId="3B39DF5F" w:rsidR="00A777A0" w:rsidRPr="000F4477" w:rsidRDefault="008E567D" w:rsidP="001C2CB4">
      <w:pPr>
        <w:pStyle w:val="ListParagraph"/>
        <w:numPr>
          <w:ilvl w:val="1"/>
          <w:numId w:val="32"/>
        </w:numPr>
        <w:spacing w:after="160" w:line="259" w:lineRule="auto"/>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shall be under no liability to the </w:t>
      </w:r>
      <w:r>
        <w:rPr>
          <w:rFonts w:cs="Arial"/>
          <w:sz w:val="24"/>
          <w:szCs w:val="24"/>
        </w:rPr>
        <w:t>Buyer</w:t>
      </w:r>
      <w:r w:rsidRPr="00024840">
        <w:rPr>
          <w:rFonts w:cs="Arial"/>
          <w:sz w:val="24"/>
          <w:szCs w:val="24"/>
        </w:rPr>
        <w:t xml:space="preserve"> for any loss or expense to the extent that such loss or expenses arises as a result of the </w:t>
      </w:r>
      <w:r>
        <w:rPr>
          <w:rFonts w:cs="Arial"/>
          <w:sz w:val="24"/>
          <w:szCs w:val="24"/>
        </w:rPr>
        <w:t>Buyer</w:t>
      </w:r>
      <w:r w:rsidRPr="00024840">
        <w:rPr>
          <w:rFonts w:cs="Arial"/>
          <w:sz w:val="24"/>
          <w:szCs w:val="24"/>
        </w:rPr>
        <w:t xml:space="preserve">’s failure to comply with its obligations under this </w:t>
      </w:r>
      <w:r>
        <w:rPr>
          <w:rFonts w:cs="Arial"/>
          <w:sz w:val="24"/>
          <w:szCs w:val="24"/>
        </w:rPr>
        <w:t>Paragraph</w:t>
      </w:r>
      <w:r w:rsidRPr="00024840">
        <w:rPr>
          <w:rFonts w:cs="Arial"/>
          <w:sz w:val="24"/>
          <w:szCs w:val="24"/>
        </w:rPr>
        <w:t xml:space="preserve"> </w:t>
      </w:r>
      <w:r>
        <w:rPr>
          <w:rFonts w:cs="Arial"/>
          <w:sz w:val="24"/>
          <w:szCs w:val="24"/>
        </w:rPr>
        <w:fldChar w:fldCharType="begin"/>
      </w:r>
      <w:r>
        <w:rPr>
          <w:rFonts w:cs="Arial"/>
          <w:sz w:val="24"/>
          <w:szCs w:val="24"/>
        </w:rPr>
        <w:instrText xml:space="preserve"> REF _Ref84795840 \r \h </w:instrText>
      </w:r>
      <w:r>
        <w:rPr>
          <w:rFonts w:cs="Arial"/>
          <w:sz w:val="24"/>
          <w:szCs w:val="24"/>
        </w:rPr>
      </w:r>
      <w:r>
        <w:rPr>
          <w:rFonts w:cs="Arial"/>
          <w:sz w:val="24"/>
          <w:szCs w:val="24"/>
        </w:rPr>
        <w:fldChar w:fldCharType="separate"/>
      </w:r>
      <w:r w:rsidR="00CB056D">
        <w:rPr>
          <w:rFonts w:cs="Arial"/>
          <w:sz w:val="24"/>
          <w:szCs w:val="24"/>
        </w:rPr>
        <w:t>6</w:t>
      </w:r>
      <w:r>
        <w:rPr>
          <w:rFonts w:cs="Arial"/>
          <w:sz w:val="24"/>
          <w:szCs w:val="24"/>
        </w:rPr>
        <w:fldChar w:fldCharType="end"/>
      </w:r>
      <w:r w:rsidRPr="00024840">
        <w:rPr>
          <w:rFonts w:cs="Arial"/>
          <w:sz w:val="24"/>
          <w:szCs w:val="24"/>
        </w:rPr>
        <w:t xml:space="preserve">. </w:t>
      </w:r>
    </w:p>
    <w:p w14:paraId="0C533E57" w14:textId="77777777" w:rsidR="000F4477" w:rsidRPr="008E567D" w:rsidRDefault="000F4477" w:rsidP="000F4477">
      <w:pPr>
        <w:pStyle w:val="ListParagraph"/>
        <w:spacing w:after="160" w:line="259" w:lineRule="auto"/>
        <w:ind w:left="936"/>
        <w:rPr>
          <w:rFonts w:cs="Arial"/>
          <w:b/>
          <w:bCs/>
          <w:sz w:val="24"/>
          <w:szCs w:val="24"/>
        </w:rPr>
      </w:pPr>
    </w:p>
    <w:p w14:paraId="42EF5A0B" w14:textId="77777777" w:rsidR="008E567D" w:rsidRPr="005B057B" w:rsidRDefault="008E567D" w:rsidP="008E567D">
      <w:pPr>
        <w:pStyle w:val="ListParagraph"/>
        <w:numPr>
          <w:ilvl w:val="0"/>
          <w:numId w:val="32"/>
        </w:numPr>
        <w:spacing w:after="160" w:line="259" w:lineRule="auto"/>
        <w:rPr>
          <w:rStyle w:val="Bodytext20"/>
          <w:b/>
          <w:bCs/>
          <w:sz w:val="24"/>
          <w:szCs w:val="24"/>
        </w:rPr>
      </w:pPr>
      <w:r w:rsidRPr="00024840">
        <w:rPr>
          <w:rStyle w:val="Bodytext20"/>
          <w:b/>
          <w:sz w:val="24"/>
          <w:szCs w:val="24"/>
        </w:rPr>
        <w:t xml:space="preserve">Handling and responsibility for </w:t>
      </w:r>
      <w:r>
        <w:rPr>
          <w:rStyle w:val="Bodytext20"/>
          <w:b/>
          <w:sz w:val="24"/>
          <w:szCs w:val="24"/>
        </w:rPr>
        <w:t>Products</w:t>
      </w:r>
      <w:r>
        <w:rPr>
          <w:rStyle w:val="Bodytext20"/>
          <w:b/>
          <w:sz w:val="24"/>
          <w:szCs w:val="24"/>
        </w:rPr>
        <w:br/>
      </w:r>
    </w:p>
    <w:p w14:paraId="735E410B" w14:textId="77777777" w:rsidR="008E567D" w:rsidRPr="00963DAA" w:rsidRDefault="008E567D" w:rsidP="008E567D">
      <w:pPr>
        <w:pStyle w:val="ListParagraph"/>
        <w:numPr>
          <w:ilvl w:val="1"/>
          <w:numId w:val="32"/>
        </w:numPr>
        <w:spacing w:after="160" w:line="259" w:lineRule="auto"/>
        <w:rPr>
          <w:rFonts w:cs="Arial"/>
          <w:b/>
          <w:bCs/>
          <w:sz w:val="24"/>
          <w:szCs w:val="24"/>
        </w:rPr>
      </w:pPr>
      <w:r>
        <w:rPr>
          <w:rFonts w:cs="Arial"/>
          <w:sz w:val="24"/>
          <w:szCs w:val="24"/>
        </w:rPr>
        <w:t xml:space="preserve">The Products </w:t>
      </w:r>
      <w:r w:rsidRPr="00024840">
        <w:rPr>
          <w:rFonts w:cs="Arial"/>
          <w:sz w:val="24"/>
          <w:szCs w:val="24"/>
        </w:rPr>
        <w:t xml:space="preserve">will be and will remain the exclusive property of the </w:t>
      </w:r>
      <w:r>
        <w:rPr>
          <w:rFonts w:cs="Arial"/>
          <w:sz w:val="24"/>
          <w:szCs w:val="24"/>
        </w:rPr>
        <w:t>Buyer</w:t>
      </w:r>
      <w:r w:rsidRPr="00024840">
        <w:rPr>
          <w:rFonts w:cs="Arial"/>
          <w:sz w:val="24"/>
          <w:szCs w:val="24"/>
        </w:rPr>
        <w:t xml:space="preserve"> at all times, or where applicable (with reference to the terms of purchase between the </w:t>
      </w:r>
      <w:r>
        <w:rPr>
          <w:rFonts w:cs="Arial"/>
          <w:sz w:val="24"/>
          <w:szCs w:val="24"/>
        </w:rPr>
        <w:t>Buyer</w:t>
      </w:r>
      <w:r w:rsidRPr="00024840">
        <w:rPr>
          <w:rFonts w:cs="Arial"/>
          <w:sz w:val="24"/>
          <w:szCs w:val="24"/>
        </w:rPr>
        <w:t xml:space="preserve"> and the supplier of those </w:t>
      </w:r>
      <w:r>
        <w:rPr>
          <w:rFonts w:cs="Arial"/>
          <w:sz w:val="24"/>
          <w:szCs w:val="24"/>
        </w:rPr>
        <w:t>Products</w:t>
      </w:r>
      <w:r w:rsidRPr="00024840">
        <w:rPr>
          <w:rFonts w:cs="Arial"/>
          <w:sz w:val="24"/>
          <w:szCs w:val="24"/>
        </w:rPr>
        <w:t xml:space="preserve">) the property of the supplier of such </w:t>
      </w:r>
      <w:r>
        <w:rPr>
          <w:rFonts w:cs="Arial"/>
          <w:sz w:val="24"/>
          <w:szCs w:val="24"/>
        </w:rPr>
        <w:t>Products</w:t>
      </w:r>
      <w:r w:rsidRPr="00024840">
        <w:rPr>
          <w:rFonts w:cs="Arial"/>
          <w:sz w:val="24"/>
          <w:szCs w:val="24"/>
        </w:rPr>
        <w:t xml:space="preserve">. </w:t>
      </w:r>
    </w:p>
    <w:p w14:paraId="01F2362A" w14:textId="77777777" w:rsidR="008E567D" w:rsidRPr="00963DAA" w:rsidRDefault="008E567D" w:rsidP="008E567D">
      <w:pPr>
        <w:pStyle w:val="ListParagraph"/>
        <w:ind w:left="936"/>
        <w:rPr>
          <w:rFonts w:cs="Arial"/>
          <w:b/>
          <w:bCs/>
          <w:sz w:val="24"/>
          <w:szCs w:val="24"/>
        </w:rPr>
      </w:pPr>
    </w:p>
    <w:p w14:paraId="4414A3C7" w14:textId="1E839774" w:rsidR="008E567D" w:rsidRPr="008E567D" w:rsidRDefault="008E567D" w:rsidP="008E567D">
      <w:pPr>
        <w:pStyle w:val="ListParagraph"/>
        <w:numPr>
          <w:ilvl w:val="1"/>
          <w:numId w:val="32"/>
        </w:numPr>
        <w:spacing w:after="160" w:line="259" w:lineRule="auto"/>
        <w:rPr>
          <w:rFonts w:cs="Arial"/>
          <w:b/>
          <w:bCs/>
          <w:sz w:val="24"/>
          <w:szCs w:val="24"/>
        </w:rPr>
      </w:pPr>
      <w:r w:rsidRPr="00024840">
        <w:rPr>
          <w:rFonts w:cs="Arial"/>
          <w:sz w:val="24"/>
          <w:szCs w:val="24"/>
        </w:rPr>
        <w:t xml:space="preserve">Title to or ownership of the </w:t>
      </w:r>
      <w:r>
        <w:rPr>
          <w:rFonts w:cs="Arial"/>
          <w:sz w:val="24"/>
          <w:szCs w:val="24"/>
        </w:rPr>
        <w:t>Products</w:t>
      </w:r>
      <w:r w:rsidRPr="00024840">
        <w:rPr>
          <w:rFonts w:cs="Arial"/>
          <w:sz w:val="24"/>
          <w:szCs w:val="24"/>
        </w:rPr>
        <w:t xml:space="preserve"> </w:t>
      </w:r>
      <w:r>
        <w:rPr>
          <w:rFonts w:cs="Arial"/>
          <w:sz w:val="24"/>
          <w:szCs w:val="24"/>
        </w:rPr>
        <w:t xml:space="preserve">shall </w:t>
      </w:r>
      <w:r w:rsidRPr="00024840">
        <w:rPr>
          <w:rFonts w:cs="Arial"/>
          <w:sz w:val="24"/>
          <w:szCs w:val="24"/>
        </w:rPr>
        <w:t xml:space="preserve">not pass to the </w:t>
      </w:r>
      <w:r>
        <w:rPr>
          <w:rFonts w:cs="Arial"/>
          <w:sz w:val="24"/>
          <w:szCs w:val="24"/>
        </w:rPr>
        <w:t>Supplier</w:t>
      </w:r>
      <w:r w:rsidRPr="00024840">
        <w:rPr>
          <w:rFonts w:cs="Arial"/>
          <w:sz w:val="24"/>
          <w:szCs w:val="24"/>
        </w:rPr>
        <w:t xml:space="preserve"> under </w:t>
      </w:r>
      <w:r>
        <w:rPr>
          <w:rFonts w:cs="Arial"/>
          <w:sz w:val="24"/>
          <w:szCs w:val="24"/>
        </w:rPr>
        <w:t xml:space="preserve">this Call-Off Contract and </w:t>
      </w:r>
      <w:r w:rsidRPr="00963DAA">
        <w:rPr>
          <w:rFonts w:cs="Arial"/>
          <w:sz w:val="24"/>
          <w:szCs w:val="24"/>
        </w:rPr>
        <w:t>the Supplier will assert no interest in the Products at any time</w:t>
      </w:r>
      <w:r>
        <w:rPr>
          <w:rFonts w:cs="Arial"/>
          <w:sz w:val="24"/>
          <w:szCs w:val="24"/>
        </w:rPr>
        <w:t>.</w:t>
      </w:r>
    </w:p>
    <w:p w14:paraId="3955F9D5" w14:textId="77777777" w:rsidR="008E567D" w:rsidRPr="008E567D" w:rsidRDefault="008E567D" w:rsidP="008E567D">
      <w:pPr>
        <w:pStyle w:val="ListParagraph"/>
        <w:spacing w:after="160" w:line="259" w:lineRule="auto"/>
        <w:ind w:left="936"/>
        <w:rPr>
          <w:rFonts w:cs="Arial"/>
          <w:b/>
          <w:bCs/>
          <w:sz w:val="24"/>
          <w:szCs w:val="24"/>
        </w:rPr>
      </w:pPr>
    </w:p>
    <w:p w14:paraId="0C8521E1" w14:textId="2E282877" w:rsidR="008E567D" w:rsidRPr="008E567D" w:rsidRDefault="008E567D" w:rsidP="008E567D">
      <w:pPr>
        <w:pStyle w:val="ListParagraph"/>
        <w:numPr>
          <w:ilvl w:val="1"/>
          <w:numId w:val="32"/>
        </w:numPr>
        <w:spacing w:after="160" w:line="259" w:lineRule="auto"/>
        <w:rPr>
          <w:rFonts w:eastAsia="Arial" w:cs="Arial"/>
          <w:b/>
          <w:bCs/>
          <w:color w:val="2E3231"/>
          <w:sz w:val="24"/>
          <w:szCs w:val="24"/>
          <w:lang w:eastAsia="en-GB" w:bidi="en-GB"/>
        </w:rPr>
      </w:pPr>
      <w:bookmarkStart w:id="11" w:name="_Ref86667023"/>
      <w:r>
        <w:rPr>
          <w:rStyle w:val="Bodytext20"/>
          <w:sz w:val="24"/>
          <w:szCs w:val="24"/>
        </w:rPr>
        <w:t>The Supplier</w:t>
      </w:r>
      <w:r w:rsidRPr="00024840">
        <w:rPr>
          <w:rStyle w:val="Bodytext20"/>
          <w:sz w:val="24"/>
          <w:szCs w:val="24"/>
        </w:rPr>
        <w:t xml:space="preserve"> shall not acquire any contractual, statutory or common law lien over the </w:t>
      </w:r>
      <w:r>
        <w:rPr>
          <w:rStyle w:val="Bodytext20"/>
          <w:sz w:val="24"/>
          <w:szCs w:val="24"/>
        </w:rPr>
        <w:t>Products</w:t>
      </w:r>
      <w:r w:rsidRPr="00024840">
        <w:rPr>
          <w:rStyle w:val="Bodytext20"/>
          <w:sz w:val="24"/>
          <w:szCs w:val="24"/>
        </w:rPr>
        <w:t xml:space="preserve"> or any other property belonging to or in the possession of the </w:t>
      </w:r>
      <w:r>
        <w:rPr>
          <w:rStyle w:val="Bodytext20"/>
          <w:sz w:val="24"/>
          <w:szCs w:val="24"/>
        </w:rPr>
        <w:t>Buyer</w:t>
      </w:r>
      <w:r w:rsidRPr="00024840">
        <w:rPr>
          <w:rStyle w:val="Bodytext20"/>
          <w:sz w:val="24"/>
          <w:szCs w:val="24"/>
        </w:rPr>
        <w:t>.</w:t>
      </w:r>
      <w:bookmarkEnd w:id="11"/>
      <w:r w:rsidRPr="00024840">
        <w:rPr>
          <w:rStyle w:val="Bodytext20"/>
          <w:sz w:val="24"/>
          <w:szCs w:val="24"/>
        </w:rPr>
        <w:t xml:space="preserve"> </w:t>
      </w:r>
    </w:p>
    <w:p w14:paraId="66DBDDD0" w14:textId="77777777" w:rsidR="008E567D" w:rsidRPr="00963DAA" w:rsidRDefault="008E567D" w:rsidP="008E567D">
      <w:pPr>
        <w:pStyle w:val="ListParagraph"/>
        <w:ind w:left="936"/>
        <w:rPr>
          <w:rFonts w:cs="Arial"/>
          <w:b/>
          <w:bCs/>
          <w:sz w:val="24"/>
          <w:szCs w:val="24"/>
        </w:rPr>
      </w:pPr>
    </w:p>
    <w:p w14:paraId="1BD96136" w14:textId="01F0A7EB" w:rsidR="008E567D" w:rsidRPr="00963DAA" w:rsidRDefault="00F33C42" w:rsidP="008E567D">
      <w:pPr>
        <w:pStyle w:val="ListParagraph"/>
        <w:numPr>
          <w:ilvl w:val="1"/>
          <w:numId w:val="32"/>
        </w:numPr>
        <w:spacing w:after="160" w:line="259" w:lineRule="auto"/>
        <w:rPr>
          <w:rFonts w:cs="Arial"/>
          <w:b/>
          <w:bCs/>
          <w:sz w:val="24"/>
          <w:szCs w:val="24"/>
        </w:rPr>
      </w:pPr>
      <w:r>
        <w:rPr>
          <w:rFonts w:cs="Arial"/>
          <w:sz w:val="24"/>
          <w:szCs w:val="24"/>
        </w:rPr>
        <w:t xml:space="preserve">Without prejudice to Paragraph </w:t>
      </w:r>
      <w:r w:rsidR="00CB056D">
        <w:rPr>
          <w:rFonts w:cs="Arial"/>
          <w:sz w:val="24"/>
          <w:szCs w:val="24"/>
        </w:rPr>
        <w:fldChar w:fldCharType="begin"/>
      </w:r>
      <w:r w:rsidR="00CB056D">
        <w:rPr>
          <w:rFonts w:cs="Arial"/>
          <w:sz w:val="24"/>
          <w:szCs w:val="24"/>
        </w:rPr>
        <w:instrText xml:space="preserve"> REF _Ref86667023 \r \h </w:instrText>
      </w:r>
      <w:r w:rsidR="00CB056D">
        <w:rPr>
          <w:rFonts w:cs="Arial"/>
          <w:sz w:val="24"/>
          <w:szCs w:val="24"/>
        </w:rPr>
      </w:r>
      <w:r w:rsidR="00CB056D">
        <w:rPr>
          <w:rFonts w:cs="Arial"/>
          <w:sz w:val="24"/>
          <w:szCs w:val="24"/>
        </w:rPr>
        <w:fldChar w:fldCharType="separate"/>
      </w:r>
      <w:r w:rsidR="00CB056D">
        <w:rPr>
          <w:rFonts w:cs="Arial"/>
          <w:sz w:val="24"/>
          <w:szCs w:val="24"/>
        </w:rPr>
        <w:t>7.3</w:t>
      </w:r>
      <w:r w:rsidR="00CB056D">
        <w:rPr>
          <w:rFonts w:cs="Arial"/>
          <w:sz w:val="24"/>
          <w:szCs w:val="24"/>
        </w:rPr>
        <w:fldChar w:fldCharType="end"/>
      </w:r>
      <w:r>
        <w:rPr>
          <w:rFonts w:cs="Arial"/>
          <w:sz w:val="24"/>
          <w:szCs w:val="24"/>
        </w:rPr>
        <w:t>, t</w:t>
      </w:r>
      <w:bookmarkStart w:id="12" w:name="_Hlk86674779"/>
      <w:r w:rsidR="008E567D" w:rsidRPr="00963DAA">
        <w:rPr>
          <w:rFonts w:cs="Arial"/>
          <w:sz w:val="24"/>
          <w:szCs w:val="24"/>
        </w:rPr>
        <w:t>he Supplier waives, and agrees not to assert, nor take any action to claim or</w:t>
      </w:r>
      <w:r w:rsidR="008E567D">
        <w:rPr>
          <w:rFonts w:cs="Arial"/>
          <w:sz w:val="24"/>
          <w:szCs w:val="24"/>
        </w:rPr>
        <w:t xml:space="preserve"> </w:t>
      </w:r>
      <w:r w:rsidR="008E567D" w:rsidRPr="00963DAA">
        <w:rPr>
          <w:rFonts w:cs="Arial"/>
          <w:sz w:val="24"/>
          <w:szCs w:val="24"/>
        </w:rPr>
        <w:t>perfect, any lien, charge or other encumbrance on any such Products or any portion thereof</w:t>
      </w:r>
      <w:r w:rsidR="008E567D">
        <w:rPr>
          <w:rFonts w:cs="Arial"/>
          <w:sz w:val="24"/>
          <w:szCs w:val="24"/>
        </w:rPr>
        <w:t>.</w:t>
      </w:r>
      <w:bookmarkEnd w:id="12"/>
    </w:p>
    <w:p w14:paraId="7D7316A0" w14:textId="77777777" w:rsidR="008E567D" w:rsidRPr="00963DAA" w:rsidRDefault="008E567D" w:rsidP="008E567D">
      <w:pPr>
        <w:pStyle w:val="ListParagraph"/>
        <w:ind w:left="936"/>
        <w:rPr>
          <w:rFonts w:cs="Arial"/>
          <w:b/>
          <w:bCs/>
          <w:sz w:val="24"/>
          <w:szCs w:val="24"/>
        </w:rPr>
      </w:pPr>
    </w:p>
    <w:p w14:paraId="5563DE81" w14:textId="56F7023D" w:rsidR="008E567D" w:rsidRPr="008E567D" w:rsidRDefault="008E567D" w:rsidP="008E567D">
      <w:pPr>
        <w:pStyle w:val="ListParagraph"/>
        <w:numPr>
          <w:ilvl w:val="1"/>
          <w:numId w:val="32"/>
        </w:numPr>
        <w:spacing w:after="160" w:line="259" w:lineRule="auto"/>
        <w:rPr>
          <w:rFonts w:cs="Arial"/>
          <w:b/>
          <w:bCs/>
          <w:sz w:val="24"/>
          <w:szCs w:val="24"/>
        </w:rPr>
      </w:pPr>
      <w:r>
        <w:rPr>
          <w:rFonts w:cs="Arial"/>
          <w:sz w:val="24"/>
          <w:szCs w:val="24"/>
        </w:rPr>
        <w:t>T</w:t>
      </w:r>
      <w:r w:rsidRPr="00963DAA">
        <w:rPr>
          <w:rFonts w:cs="Arial"/>
          <w:sz w:val="24"/>
          <w:szCs w:val="24"/>
        </w:rPr>
        <w:t xml:space="preserve">o the extent that the Supplier engages Sub-Contractors or agents in connection with the Services, it will use all reasonable endeavours to ensure that such Sub-Contractors are also prevented from claiming or perfecting liens against the Products. </w:t>
      </w:r>
    </w:p>
    <w:p w14:paraId="2862C7E1" w14:textId="77777777" w:rsidR="008E567D" w:rsidRPr="00024840" w:rsidRDefault="008E567D" w:rsidP="008E567D">
      <w:pPr>
        <w:pStyle w:val="ListParagraph"/>
        <w:ind w:left="936"/>
        <w:rPr>
          <w:rStyle w:val="Bodytext20"/>
          <w:b/>
          <w:bCs/>
          <w:sz w:val="24"/>
          <w:szCs w:val="24"/>
        </w:rPr>
      </w:pPr>
    </w:p>
    <w:p w14:paraId="709AC725" w14:textId="77777777" w:rsidR="008E567D" w:rsidRPr="008A4092" w:rsidRDefault="008E567D" w:rsidP="008E567D">
      <w:pPr>
        <w:pStyle w:val="ListParagraph"/>
        <w:numPr>
          <w:ilvl w:val="1"/>
          <w:numId w:val="32"/>
        </w:numPr>
        <w:spacing w:after="160" w:line="259" w:lineRule="auto"/>
        <w:rPr>
          <w:rStyle w:val="Bodytext20"/>
          <w:b/>
          <w:bCs/>
          <w:sz w:val="24"/>
          <w:szCs w:val="24"/>
        </w:rPr>
      </w:pPr>
      <w:r w:rsidRPr="008A4092">
        <w:rPr>
          <w:rStyle w:val="Bodytext20"/>
          <w:sz w:val="24"/>
          <w:szCs w:val="24"/>
        </w:rPr>
        <w:lastRenderedPageBreak/>
        <w:t>All plant, materials, apparatus and tools used or provided by the Supplier for the provision of the Services or part thereof shall at all times be at the sole risk of the Supplier.</w:t>
      </w:r>
    </w:p>
    <w:p w14:paraId="7CD6D06C" w14:textId="77777777" w:rsidR="008E567D" w:rsidRPr="00024840" w:rsidRDefault="008E567D" w:rsidP="008E567D">
      <w:pPr>
        <w:pStyle w:val="ListParagraph"/>
        <w:ind w:left="936"/>
        <w:rPr>
          <w:rStyle w:val="Bodytext20"/>
          <w:b/>
          <w:bCs/>
          <w:sz w:val="24"/>
          <w:szCs w:val="24"/>
        </w:rPr>
      </w:pPr>
    </w:p>
    <w:p w14:paraId="5806B459" w14:textId="19A2FDA1" w:rsidR="008E567D" w:rsidRPr="009A50A3" w:rsidRDefault="008E567D" w:rsidP="008E567D">
      <w:pPr>
        <w:pStyle w:val="ListParagraph"/>
        <w:numPr>
          <w:ilvl w:val="1"/>
          <w:numId w:val="32"/>
        </w:numPr>
        <w:spacing w:after="160" w:line="259" w:lineRule="auto"/>
        <w:rPr>
          <w:rStyle w:val="Bodytext20"/>
          <w:b/>
          <w:bCs/>
          <w:sz w:val="24"/>
          <w:szCs w:val="24"/>
        </w:rPr>
      </w:pPr>
      <w:bookmarkStart w:id="13" w:name="_Hlk86674307"/>
      <w:r w:rsidRPr="008A4092">
        <w:rPr>
          <w:rStyle w:val="Bodytext20"/>
          <w:sz w:val="24"/>
          <w:szCs w:val="24"/>
        </w:rPr>
        <w:t xml:space="preserve">Where the Buyer provides any equipment to the Supplier for the provision of the Services, the Supplier shall accept risk in such equipment and shall indemnify the Buyer against any loss of or damage to that equipment whilst it is in the Supplier’s </w:t>
      </w:r>
      <w:proofErr w:type="gramStart"/>
      <w:r w:rsidRPr="008A4092">
        <w:rPr>
          <w:rStyle w:val="Bodytext20"/>
          <w:sz w:val="24"/>
          <w:szCs w:val="24"/>
        </w:rPr>
        <w:t>possession.</w:t>
      </w:r>
      <w:bookmarkStart w:id="14" w:name="_Hlk86660658"/>
      <w:r w:rsidR="00F33C42" w:rsidRPr="00837572">
        <w:rPr>
          <w:rStyle w:val="Bodytext20"/>
          <w:b/>
          <w:bCs/>
          <w:sz w:val="24"/>
          <w:highlight w:val="yellow"/>
        </w:rPr>
        <w:t>[</w:t>
      </w:r>
      <w:proofErr w:type="gramEnd"/>
      <w:r w:rsidR="00F33C42" w:rsidRPr="00837572">
        <w:rPr>
          <w:rStyle w:val="Bodytext20"/>
          <w:b/>
          <w:bCs/>
          <w:sz w:val="24"/>
          <w:highlight w:val="yellow"/>
        </w:rPr>
        <w:t>Buyer Note: delete if not relevant].</w:t>
      </w:r>
      <w:bookmarkEnd w:id="14"/>
    </w:p>
    <w:bookmarkEnd w:id="13"/>
    <w:p w14:paraId="14419094" w14:textId="77777777" w:rsidR="008E567D" w:rsidRPr="008A4092" w:rsidRDefault="008E567D" w:rsidP="008E567D">
      <w:pPr>
        <w:pStyle w:val="ListParagraph"/>
        <w:ind w:left="936"/>
        <w:rPr>
          <w:rStyle w:val="Bodytext20"/>
          <w:b/>
          <w:bCs/>
          <w:sz w:val="24"/>
          <w:szCs w:val="24"/>
        </w:rPr>
      </w:pPr>
    </w:p>
    <w:p w14:paraId="325433DD" w14:textId="74EC0AF1" w:rsidR="008E567D" w:rsidRPr="00CB056D" w:rsidRDefault="008E567D" w:rsidP="008E567D">
      <w:pPr>
        <w:pStyle w:val="ListParagraph"/>
        <w:numPr>
          <w:ilvl w:val="1"/>
          <w:numId w:val="32"/>
        </w:numPr>
        <w:spacing w:after="160" w:line="259" w:lineRule="auto"/>
        <w:rPr>
          <w:rFonts w:cs="Arial"/>
          <w:b/>
          <w:bCs/>
          <w:sz w:val="24"/>
          <w:szCs w:val="24"/>
        </w:rPr>
      </w:pPr>
      <w:r>
        <w:rPr>
          <w:rFonts w:cs="Arial"/>
          <w:sz w:val="24"/>
          <w:szCs w:val="24"/>
          <w:lang w:eastAsia="en-GB"/>
        </w:rPr>
        <w:t>U</w:t>
      </w:r>
      <w:r w:rsidRPr="005B057B">
        <w:rPr>
          <w:rFonts w:cs="Arial"/>
          <w:sz w:val="24"/>
          <w:szCs w:val="24"/>
          <w:lang w:eastAsia="en-GB"/>
        </w:rPr>
        <w:t xml:space="preserve">nless otherwise agreed, risk in the Products </w:t>
      </w:r>
      <w:r w:rsidRPr="005B057B">
        <w:rPr>
          <w:rFonts w:cs="Arial"/>
          <w:sz w:val="24"/>
          <w:szCs w:val="24"/>
        </w:rPr>
        <w:t xml:space="preserve">will be with the Supplier from </w:t>
      </w:r>
      <w:r w:rsidR="00F33C42">
        <w:rPr>
          <w:rFonts w:cs="Arial"/>
          <w:sz w:val="24"/>
          <w:szCs w:val="24"/>
        </w:rPr>
        <w:t>Collection</w:t>
      </w:r>
      <w:r w:rsidRPr="005B057B">
        <w:rPr>
          <w:rFonts w:cs="Arial"/>
          <w:sz w:val="24"/>
          <w:szCs w:val="24"/>
        </w:rPr>
        <w:t xml:space="preserve"> of the Products and will continue until Delivery of those Products</w:t>
      </w:r>
      <w:r>
        <w:rPr>
          <w:rFonts w:cs="Arial"/>
          <w:sz w:val="24"/>
          <w:szCs w:val="24"/>
        </w:rPr>
        <w:t>.</w:t>
      </w:r>
    </w:p>
    <w:p w14:paraId="69565601" w14:textId="77777777" w:rsidR="00F33C42" w:rsidRDefault="00F33C42" w:rsidP="00F33C42">
      <w:pPr>
        <w:pStyle w:val="ListParagraph"/>
        <w:spacing w:after="160" w:line="259" w:lineRule="auto"/>
        <w:ind w:left="936"/>
        <w:rPr>
          <w:rFonts w:cs="Arial"/>
          <w:b/>
          <w:bCs/>
          <w:sz w:val="24"/>
          <w:szCs w:val="24"/>
          <w:highlight w:val="yellow"/>
        </w:rPr>
      </w:pPr>
    </w:p>
    <w:p w14:paraId="5151C562" w14:textId="611E7AB5" w:rsidR="00F33C42" w:rsidRPr="005B057B" w:rsidRDefault="00F33C42" w:rsidP="00CB056D">
      <w:pPr>
        <w:pStyle w:val="ListParagraph"/>
        <w:spacing w:after="160" w:line="259" w:lineRule="auto"/>
        <w:ind w:left="936"/>
        <w:rPr>
          <w:rFonts w:cs="Arial"/>
          <w:b/>
          <w:bCs/>
          <w:sz w:val="24"/>
          <w:szCs w:val="24"/>
        </w:rPr>
      </w:pPr>
      <w:bookmarkStart w:id="15" w:name="_Hlk86674354"/>
      <w:r w:rsidRPr="004A0DBB">
        <w:rPr>
          <w:rFonts w:cs="Arial"/>
          <w:b/>
          <w:bCs/>
          <w:sz w:val="24"/>
          <w:szCs w:val="24"/>
          <w:highlight w:val="yellow"/>
        </w:rPr>
        <w:t>[Buyer Note: this provision may need to be amended depending on the time at which risk passes which will be informed by who is responsible for loading and/or unloading of the Products in each instance.]</w:t>
      </w:r>
    </w:p>
    <w:bookmarkEnd w:id="15"/>
    <w:p w14:paraId="635684AB" w14:textId="77777777" w:rsidR="008E567D" w:rsidRPr="005B057B" w:rsidRDefault="008E567D" w:rsidP="008E567D">
      <w:pPr>
        <w:pStyle w:val="ListParagraph"/>
        <w:ind w:left="936"/>
        <w:rPr>
          <w:rFonts w:cs="Arial"/>
          <w:b/>
          <w:bCs/>
          <w:sz w:val="24"/>
          <w:szCs w:val="24"/>
        </w:rPr>
      </w:pPr>
    </w:p>
    <w:p w14:paraId="092C76BB" w14:textId="77777777" w:rsidR="008E567D" w:rsidRPr="009A50A3" w:rsidRDefault="008E567D" w:rsidP="008E567D">
      <w:pPr>
        <w:pStyle w:val="ListParagraph"/>
        <w:numPr>
          <w:ilvl w:val="1"/>
          <w:numId w:val="32"/>
        </w:numPr>
        <w:spacing w:after="160" w:line="259" w:lineRule="auto"/>
        <w:rPr>
          <w:rFonts w:cs="Arial"/>
          <w:b/>
          <w:bCs/>
          <w:sz w:val="24"/>
          <w:szCs w:val="24"/>
        </w:rPr>
      </w:pPr>
      <w:r>
        <w:rPr>
          <w:rFonts w:cs="Arial"/>
          <w:sz w:val="24"/>
          <w:szCs w:val="24"/>
        </w:rPr>
        <w:t xml:space="preserve">The Supplier </w:t>
      </w:r>
      <w:r w:rsidRPr="005B057B">
        <w:rPr>
          <w:rFonts w:cs="Arial"/>
          <w:sz w:val="24"/>
          <w:szCs w:val="24"/>
        </w:rPr>
        <w:t>shall maintain at all times during the Contract Period, sufficient insurance with an insurer of repute to cover its potential liability under this Call-Off Contract (including liability for loss or damage to the Products)</w:t>
      </w:r>
      <w:r>
        <w:rPr>
          <w:rFonts w:cs="Arial"/>
          <w:sz w:val="24"/>
          <w:szCs w:val="24"/>
        </w:rPr>
        <w:t>.</w:t>
      </w:r>
    </w:p>
    <w:p w14:paraId="09D398E9" w14:textId="77777777" w:rsidR="008E567D" w:rsidRPr="00C36EC2" w:rsidRDefault="008E567D" w:rsidP="008E567D">
      <w:pPr>
        <w:numPr>
          <w:ilvl w:val="1"/>
          <w:numId w:val="32"/>
        </w:numPr>
        <w:spacing w:before="100" w:beforeAutospacing="1" w:after="100" w:afterAutospacing="1" w:line="240" w:lineRule="auto"/>
        <w:jc w:val="left"/>
        <w:rPr>
          <w:rFonts w:ascii="Arial" w:hAnsi="Arial" w:cs="Arial"/>
          <w:sz w:val="24"/>
          <w:szCs w:val="24"/>
        </w:rPr>
      </w:pPr>
      <w:r w:rsidRPr="00C36EC2">
        <w:rPr>
          <w:rFonts w:ascii="Arial" w:hAnsi="Arial" w:cs="Arial"/>
          <w:sz w:val="24"/>
          <w:szCs w:val="24"/>
        </w:rPr>
        <w:t xml:space="preserve">The </w:t>
      </w:r>
      <w:r>
        <w:rPr>
          <w:rFonts w:ascii="Arial" w:hAnsi="Arial" w:cs="Arial"/>
          <w:sz w:val="24"/>
          <w:szCs w:val="24"/>
        </w:rPr>
        <w:t>Supplier</w:t>
      </w:r>
      <w:r w:rsidRPr="00C36EC2">
        <w:rPr>
          <w:rFonts w:ascii="Arial" w:hAnsi="Arial" w:cs="Arial"/>
          <w:sz w:val="24"/>
          <w:szCs w:val="24"/>
        </w:rPr>
        <w:t xml:space="preserve"> shall at all times:</w:t>
      </w:r>
      <w:r w:rsidRPr="00C36EC2">
        <w:rPr>
          <w:rFonts w:ascii="Arial" w:hAnsi="Arial" w:cs="Arial"/>
          <w:sz w:val="24"/>
          <w:szCs w:val="24"/>
        </w:rPr>
        <w:br/>
      </w:r>
    </w:p>
    <w:p w14:paraId="159DE63C" w14:textId="77777777" w:rsidR="008E567D" w:rsidRPr="00C36EC2" w:rsidRDefault="008E567D" w:rsidP="008E567D">
      <w:pPr>
        <w:numPr>
          <w:ilvl w:val="2"/>
          <w:numId w:val="32"/>
        </w:numPr>
        <w:spacing w:before="100" w:beforeAutospacing="1" w:after="100" w:afterAutospacing="1" w:line="240" w:lineRule="auto"/>
        <w:jc w:val="left"/>
        <w:rPr>
          <w:rFonts w:ascii="Arial" w:hAnsi="Arial" w:cs="Arial"/>
          <w:sz w:val="24"/>
          <w:szCs w:val="24"/>
        </w:rPr>
      </w:pPr>
      <w:r w:rsidRPr="00C36EC2">
        <w:rPr>
          <w:rFonts w:ascii="Arial" w:hAnsi="Arial" w:cs="Arial"/>
          <w:sz w:val="24"/>
          <w:szCs w:val="24"/>
        </w:rPr>
        <w:t xml:space="preserve">keep the </w:t>
      </w:r>
      <w:r>
        <w:rPr>
          <w:rFonts w:ascii="Arial" w:hAnsi="Arial" w:cs="Arial"/>
          <w:sz w:val="24"/>
          <w:szCs w:val="24"/>
        </w:rPr>
        <w:t>Products</w:t>
      </w:r>
      <w:r w:rsidRPr="00C36EC2">
        <w:rPr>
          <w:rFonts w:ascii="Arial" w:hAnsi="Arial" w:cs="Arial"/>
          <w:sz w:val="24"/>
          <w:szCs w:val="24"/>
        </w:rPr>
        <w:t xml:space="preserve"> safe, dry and secure;</w:t>
      </w:r>
      <w:r w:rsidRPr="00C36EC2">
        <w:rPr>
          <w:rFonts w:ascii="Arial" w:hAnsi="Arial" w:cs="Arial"/>
          <w:sz w:val="24"/>
          <w:szCs w:val="24"/>
        </w:rPr>
        <w:br/>
      </w:r>
    </w:p>
    <w:p w14:paraId="65963920" w14:textId="77777777" w:rsidR="008E567D" w:rsidRPr="00C36EC2" w:rsidRDefault="008E567D" w:rsidP="008E567D">
      <w:pPr>
        <w:numPr>
          <w:ilvl w:val="2"/>
          <w:numId w:val="32"/>
        </w:numPr>
        <w:spacing w:before="100" w:beforeAutospacing="1" w:after="100" w:afterAutospacing="1" w:line="240" w:lineRule="auto"/>
        <w:jc w:val="left"/>
        <w:rPr>
          <w:rFonts w:ascii="Arial" w:hAnsi="Arial" w:cs="Arial"/>
          <w:sz w:val="24"/>
          <w:szCs w:val="24"/>
        </w:rPr>
      </w:pPr>
      <w:r w:rsidRPr="00C36EC2">
        <w:rPr>
          <w:rFonts w:ascii="Arial" w:hAnsi="Arial" w:cs="Arial"/>
          <w:sz w:val="24"/>
          <w:szCs w:val="24"/>
        </w:rPr>
        <w:t xml:space="preserve">keep the Products separate from other </w:t>
      </w:r>
      <w:proofErr w:type="gramStart"/>
      <w:r w:rsidRPr="00C36EC2">
        <w:rPr>
          <w:rFonts w:ascii="Arial" w:hAnsi="Arial" w:cs="Arial"/>
          <w:sz w:val="24"/>
          <w:szCs w:val="24"/>
        </w:rPr>
        <w:t>third party</w:t>
      </w:r>
      <w:proofErr w:type="gramEnd"/>
      <w:r w:rsidRPr="00C36EC2">
        <w:rPr>
          <w:rFonts w:ascii="Arial" w:hAnsi="Arial" w:cs="Arial"/>
          <w:sz w:val="24"/>
          <w:szCs w:val="24"/>
        </w:rPr>
        <w:t xml:space="preserve"> Products;</w:t>
      </w:r>
      <w:r w:rsidRPr="00C36EC2">
        <w:rPr>
          <w:rFonts w:ascii="Arial" w:hAnsi="Arial" w:cs="Arial"/>
          <w:sz w:val="24"/>
          <w:szCs w:val="24"/>
        </w:rPr>
        <w:br/>
      </w:r>
    </w:p>
    <w:p w14:paraId="4F1A7CB5" w14:textId="6C348407" w:rsidR="008E567D" w:rsidRPr="008A4092" w:rsidRDefault="008E567D" w:rsidP="008E567D">
      <w:pPr>
        <w:numPr>
          <w:ilvl w:val="2"/>
          <w:numId w:val="32"/>
        </w:numPr>
        <w:spacing w:before="100" w:beforeAutospacing="1" w:after="100" w:afterAutospacing="1" w:line="240" w:lineRule="auto"/>
        <w:jc w:val="left"/>
        <w:rPr>
          <w:rStyle w:val="Bodytext20"/>
          <w:rFonts w:eastAsiaTheme="minorHAnsi"/>
          <w:color w:val="auto"/>
          <w:sz w:val="24"/>
          <w:szCs w:val="24"/>
          <w:lang w:eastAsia="en-US" w:bidi="ar-SA"/>
        </w:rPr>
      </w:pPr>
      <w:r w:rsidRPr="00C36EC2">
        <w:rPr>
          <w:rFonts w:ascii="Arial" w:hAnsi="Arial" w:cs="Arial"/>
          <w:sz w:val="24"/>
          <w:szCs w:val="24"/>
        </w:rPr>
        <w:t xml:space="preserve">keep and maintain the Products in good condition and in </w:t>
      </w:r>
      <w:r>
        <w:rPr>
          <w:rFonts w:ascii="Arial" w:hAnsi="Arial" w:cs="Arial"/>
          <w:sz w:val="24"/>
          <w:szCs w:val="24"/>
        </w:rPr>
        <w:t xml:space="preserve">  </w:t>
      </w:r>
      <w:r w:rsidRPr="00C36EC2">
        <w:rPr>
          <w:rFonts w:ascii="Arial" w:hAnsi="Arial" w:cs="Arial"/>
          <w:sz w:val="24"/>
          <w:szCs w:val="24"/>
        </w:rPr>
        <w:t xml:space="preserve">accordance with the </w:t>
      </w:r>
      <w:r>
        <w:rPr>
          <w:rFonts w:ascii="Arial" w:hAnsi="Arial" w:cs="Arial"/>
          <w:sz w:val="24"/>
          <w:szCs w:val="24"/>
        </w:rPr>
        <w:t>Buyer</w:t>
      </w:r>
      <w:r w:rsidRPr="00C36EC2">
        <w:rPr>
          <w:rFonts w:ascii="Arial" w:hAnsi="Arial" w:cs="Arial"/>
          <w:sz w:val="24"/>
          <w:szCs w:val="24"/>
        </w:rPr>
        <w:t xml:space="preserve">'s written instructions from time to time (including those set out in </w:t>
      </w:r>
      <w:r w:rsidRPr="00E772A1">
        <w:rPr>
          <w:rFonts w:ascii="Arial" w:hAnsi="Arial" w:cs="Arial"/>
          <w:sz w:val="24"/>
          <w:szCs w:val="24"/>
        </w:rPr>
        <w:t xml:space="preserve">the Specification </w:t>
      </w:r>
      <w:r w:rsidR="0014613D" w:rsidRPr="0014613D">
        <w:rPr>
          <w:rFonts w:ascii="Arial" w:hAnsi="Arial" w:cs="Arial"/>
          <w:sz w:val="24"/>
          <w:szCs w:val="24"/>
        </w:rPr>
        <w:t>or the Order Form (as the case may be)</w:t>
      </w:r>
      <w:r w:rsidR="0014613D">
        <w:rPr>
          <w:rFonts w:cs="Arial"/>
          <w:sz w:val="24"/>
          <w:szCs w:val="24"/>
        </w:rPr>
        <w:t xml:space="preserve"> </w:t>
      </w:r>
      <w:r w:rsidRPr="00E772A1">
        <w:rPr>
          <w:rFonts w:ascii="Arial" w:hAnsi="Arial" w:cs="Arial"/>
          <w:sz w:val="24"/>
          <w:szCs w:val="24"/>
        </w:rPr>
        <w:t>and/or the Quality/Technical Agreement (</w:t>
      </w:r>
      <w:r w:rsidRPr="00E772A1">
        <w:rPr>
          <w:rFonts w:ascii="Arial" w:hAnsi="Arial" w:cs="Arial"/>
          <w:b/>
          <w:bCs/>
          <w:sz w:val="24"/>
          <w:szCs w:val="24"/>
        </w:rPr>
        <w:t>QTA</w:t>
      </w:r>
      <w:r w:rsidRPr="00C36EC2">
        <w:rPr>
          <w:rFonts w:ascii="Arial" w:hAnsi="Arial" w:cs="Arial"/>
          <w:sz w:val="24"/>
          <w:szCs w:val="24"/>
        </w:rPr>
        <w:t xml:space="preserve">) and shall not dispose of or use the Products other than in accordance with the </w:t>
      </w:r>
      <w:r>
        <w:rPr>
          <w:rFonts w:ascii="Arial" w:hAnsi="Arial" w:cs="Arial"/>
          <w:sz w:val="24"/>
          <w:szCs w:val="24"/>
        </w:rPr>
        <w:t>Buyer</w:t>
      </w:r>
      <w:r w:rsidRPr="00C36EC2">
        <w:rPr>
          <w:rFonts w:ascii="Arial" w:hAnsi="Arial" w:cs="Arial"/>
          <w:sz w:val="24"/>
          <w:szCs w:val="24"/>
        </w:rPr>
        <w:t>'s written instructions or authorisation.</w:t>
      </w:r>
      <w:r>
        <w:rPr>
          <w:rFonts w:ascii="Arial" w:hAnsi="Arial" w:cs="Arial"/>
          <w:sz w:val="24"/>
          <w:szCs w:val="24"/>
        </w:rPr>
        <w:br/>
      </w:r>
    </w:p>
    <w:p w14:paraId="462EFDCD" w14:textId="77777777" w:rsidR="008E567D" w:rsidRPr="008A4092" w:rsidRDefault="008E567D" w:rsidP="008E567D">
      <w:pPr>
        <w:numPr>
          <w:ilvl w:val="1"/>
          <w:numId w:val="32"/>
        </w:numPr>
        <w:spacing w:before="100" w:beforeAutospacing="1" w:after="100" w:afterAutospacing="1" w:line="240" w:lineRule="auto"/>
        <w:jc w:val="left"/>
        <w:rPr>
          <w:rFonts w:ascii="Arial" w:hAnsi="Arial" w:cs="Arial"/>
          <w:sz w:val="24"/>
          <w:szCs w:val="24"/>
        </w:rPr>
      </w:pPr>
      <w:r w:rsidRPr="008A4092">
        <w:rPr>
          <w:rFonts w:ascii="Arial" w:hAnsi="Arial" w:cs="Arial"/>
          <w:sz w:val="24"/>
          <w:szCs w:val="24"/>
        </w:rPr>
        <w:t>The Supplier shall be liable for:</w:t>
      </w:r>
    </w:p>
    <w:p w14:paraId="13CB7758" w14:textId="77777777" w:rsidR="008E567D" w:rsidRPr="008A4092" w:rsidRDefault="008E567D" w:rsidP="008E567D">
      <w:pPr>
        <w:pStyle w:val="ListParagraph"/>
        <w:numPr>
          <w:ilvl w:val="0"/>
          <w:numId w:val="35"/>
        </w:numPr>
        <w:spacing w:before="100" w:beforeAutospacing="1" w:after="100" w:afterAutospacing="1"/>
        <w:rPr>
          <w:rFonts w:cs="Arial"/>
          <w:sz w:val="24"/>
          <w:szCs w:val="24"/>
        </w:rPr>
      </w:pPr>
      <w:r w:rsidRPr="008A4092">
        <w:rPr>
          <w:rFonts w:cs="Arial"/>
          <w:sz w:val="24"/>
          <w:szCs w:val="24"/>
        </w:rPr>
        <w:t>unaccountable losses of Products while in its custody or under its control; and</w:t>
      </w:r>
      <w:r w:rsidRPr="008A4092">
        <w:rPr>
          <w:rFonts w:cs="Arial"/>
          <w:sz w:val="24"/>
          <w:szCs w:val="24"/>
        </w:rPr>
        <w:br/>
      </w:r>
    </w:p>
    <w:p w14:paraId="7FAE2496" w14:textId="77777777" w:rsidR="008E567D" w:rsidRPr="008A4092" w:rsidRDefault="008E567D" w:rsidP="008E567D">
      <w:pPr>
        <w:pStyle w:val="ListParagraph"/>
        <w:numPr>
          <w:ilvl w:val="0"/>
          <w:numId w:val="35"/>
        </w:numPr>
        <w:spacing w:before="100" w:beforeAutospacing="1" w:after="100" w:afterAutospacing="1"/>
        <w:rPr>
          <w:rStyle w:val="Bodytext20"/>
          <w:rFonts w:eastAsiaTheme="minorHAnsi"/>
          <w:color w:val="auto"/>
          <w:sz w:val="24"/>
          <w:szCs w:val="24"/>
          <w:lang w:eastAsia="en-US" w:bidi="ar-SA"/>
        </w:rPr>
      </w:pPr>
      <w:r w:rsidRPr="008A4092">
        <w:rPr>
          <w:rFonts w:cs="Arial"/>
          <w:sz w:val="24"/>
          <w:szCs w:val="24"/>
        </w:rPr>
        <w:t xml:space="preserve">ascertainable losses, destruction of or damage to the Products due to the Supplier's negligence or wilful acts, omissions and default, </w:t>
      </w:r>
      <w:bookmarkStart w:id="16" w:name="_Hlk86674821"/>
      <w:r w:rsidRPr="008A4092">
        <w:rPr>
          <w:rFonts w:cs="Arial"/>
          <w:sz w:val="24"/>
          <w:szCs w:val="24"/>
        </w:rPr>
        <w:t>including theft, misappropriation or damage caused by the Supplier, its employees, agents or representatives while the Products are in the custody or under the control of the Supplier.</w:t>
      </w:r>
    </w:p>
    <w:bookmarkEnd w:id="16"/>
    <w:p w14:paraId="56BE827B" w14:textId="77777777" w:rsidR="008E567D" w:rsidRPr="009C056A" w:rsidRDefault="008E567D" w:rsidP="008E567D">
      <w:pPr>
        <w:pStyle w:val="ListParagraph"/>
        <w:ind w:left="936"/>
        <w:rPr>
          <w:rStyle w:val="Bodytext20"/>
          <w:b/>
          <w:bCs/>
          <w:sz w:val="24"/>
          <w:szCs w:val="24"/>
        </w:rPr>
      </w:pPr>
    </w:p>
    <w:p w14:paraId="098F6E62" w14:textId="77777777" w:rsidR="00F33C42" w:rsidRPr="004A0DBB" w:rsidRDefault="00F33C42" w:rsidP="00F33C42">
      <w:pPr>
        <w:pStyle w:val="ListParagraph"/>
        <w:numPr>
          <w:ilvl w:val="1"/>
          <w:numId w:val="32"/>
        </w:numPr>
        <w:spacing w:after="160" w:line="259" w:lineRule="auto"/>
        <w:rPr>
          <w:rFonts w:cs="Arial"/>
          <w:b/>
          <w:bCs/>
          <w:sz w:val="24"/>
          <w:szCs w:val="24"/>
        </w:rPr>
      </w:pPr>
      <w:bookmarkStart w:id="17" w:name="_Hlk86660711"/>
      <w:r>
        <w:rPr>
          <w:rFonts w:cs="Arial"/>
          <w:sz w:val="24"/>
          <w:szCs w:val="24"/>
        </w:rPr>
        <w:t>T</w:t>
      </w:r>
      <w:r w:rsidRPr="004A0DBB">
        <w:rPr>
          <w:rFonts w:cs="Arial"/>
          <w:sz w:val="24"/>
          <w:szCs w:val="24"/>
        </w:rPr>
        <w:t xml:space="preserve">he </w:t>
      </w:r>
      <w:r>
        <w:rPr>
          <w:rFonts w:cs="Arial"/>
          <w:sz w:val="24"/>
          <w:szCs w:val="24"/>
        </w:rPr>
        <w:t>Supplier</w:t>
      </w:r>
      <w:r w:rsidRPr="004A0DBB">
        <w:rPr>
          <w:rFonts w:cs="Arial"/>
          <w:sz w:val="24"/>
          <w:szCs w:val="24"/>
        </w:rPr>
        <w:t xml:space="preserve">’s liability for loss or damage </w:t>
      </w:r>
      <w:r>
        <w:rPr>
          <w:rFonts w:cs="Arial"/>
          <w:sz w:val="24"/>
          <w:szCs w:val="24"/>
        </w:rPr>
        <w:t xml:space="preserve">to the Products </w:t>
      </w:r>
      <w:r w:rsidRPr="004A0DBB">
        <w:rPr>
          <w:rFonts w:cs="Arial"/>
          <w:sz w:val="24"/>
          <w:szCs w:val="24"/>
        </w:rPr>
        <w:t xml:space="preserve">shall be </w:t>
      </w:r>
      <w:r>
        <w:rPr>
          <w:rFonts w:cs="Arial"/>
          <w:sz w:val="24"/>
          <w:szCs w:val="24"/>
        </w:rPr>
        <w:t>to the full value of the Products as notified by the Buyer to the Supplier</w:t>
      </w:r>
      <w:r w:rsidRPr="004A0DBB">
        <w:rPr>
          <w:rFonts w:cs="Arial"/>
          <w:sz w:val="24"/>
          <w:szCs w:val="24"/>
        </w:rPr>
        <w:t xml:space="preserve"> and any exclusions in the </w:t>
      </w:r>
      <w:r>
        <w:rPr>
          <w:rFonts w:cs="Arial"/>
          <w:sz w:val="24"/>
          <w:szCs w:val="24"/>
        </w:rPr>
        <w:t>Supplier</w:t>
      </w:r>
      <w:r w:rsidRPr="004A0DBB">
        <w:rPr>
          <w:rFonts w:cs="Arial"/>
          <w:sz w:val="24"/>
          <w:szCs w:val="24"/>
        </w:rPr>
        <w:t xml:space="preserve">’s insurance coverage shall not remove or restrict the </w:t>
      </w:r>
      <w:r>
        <w:rPr>
          <w:rFonts w:cs="Arial"/>
          <w:sz w:val="24"/>
          <w:szCs w:val="24"/>
        </w:rPr>
        <w:t>Supplier</w:t>
      </w:r>
      <w:r w:rsidRPr="004A0DBB">
        <w:rPr>
          <w:rFonts w:cs="Arial"/>
          <w:sz w:val="24"/>
          <w:szCs w:val="24"/>
        </w:rPr>
        <w:t xml:space="preserve">’s liability in this respect. No additional limitation of the </w:t>
      </w:r>
      <w:r>
        <w:rPr>
          <w:rFonts w:cs="Arial"/>
          <w:sz w:val="24"/>
          <w:szCs w:val="24"/>
        </w:rPr>
        <w:t>Supplier</w:t>
      </w:r>
      <w:r w:rsidRPr="004A0DBB">
        <w:rPr>
          <w:rFonts w:cs="Arial"/>
          <w:sz w:val="24"/>
          <w:szCs w:val="24"/>
        </w:rPr>
        <w:t xml:space="preserve">'s </w:t>
      </w:r>
      <w:r w:rsidRPr="004A0DBB">
        <w:rPr>
          <w:rFonts w:cs="Arial"/>
          <w:sz w:val="24"/>
          <w:szCs w:val="24"/>
        </w:rPr>
        <w:lastRenderedPageBreak/>
        <w:t>liability may apply, unless the Supplier first obtains the express written consent of the Buyer</w:t>
      </w:r>
      <w:r>
        <w:rPr>
          <w:rFonts w:cs="Arial"/>
          <w:sz w:val="24"/>
          <w:szCs w:val="24"/>
        </w:rPr>
        <w:t>.</w:t>
      </w:r>
    </w:p>
    <w:bookmarkEnd w:id="17"/>
    <w:p w14:paraId="2D7556CB" w14:textId="77777777" w:rsidR="00F33C42" w:rsidRDefault="00F33C42" w:rsidP="00CB056D">
      <w:pPr>
        <w:pStyle w:val="ListParagraph"/>
        <w:spacing w:after="160" w:line="259" w:lineRule="auto"/>
        <w:ind w:left="936"/>
        <w:rPr>
          <w:rStyle w:val="Bodytext20"/>
          <w:b/>
          <w:bCs/>
          <w:sz w:val="24"/>
          <w:szCs w:val="24"/>
        </w:rPr>
      </w:pPr>
    </w:p>
    <w:p w14:paraId="65A0896A" w14:textId="59D07715" w:rsidR="008E567D" w:rsidRDefault="008E567D" w:rsidP="008E567D">
      <w:pPr>
        <w:pStyle w:val="ListParagraph"/>
        <w:numPr>
          <w:ilvl w:val="0"/>
          <w:numId w:val="32"/>
        </w:numPr>
        <w:spacing w:after="160" w:line="259" w:lineRule="auto"/>
        <w:rPr>
          <w:rStyle w:val="Bodytext20"/>
          <w:b/>
          <w:bCs/>
          <w:sz w:val="24"/>
          <w:szCs w:val="24"/>
        </w:rPr>
      </w:pPr>
      <w:r w:rsidRPr="00235711">
        <w:rPr>
          <w:rStyle w:val="Bodytext20"/>
          <w:b/>
          <w:bCs/>
          <w:sz w:val="24"/>
          <w:szCs w:val="24"/>
        </w:rPr>
        <w:t>Non-delivery</w:t>
      </w:r>
    </w:p>
    <w:p w14:paraId="5AC49474" w14:textId="77777777" w:rsidR="008E567D" w:rsidRDefault="008E567D" w:rsidP="008E567D">
      <w:pPr>
        <w:pStyle w:val="ListParagraph"/>
        <w:ind w:left="360"/>
        <w:rPr>
          <w:rStyle w:val="Bodytext20"/>
          <w:b/>
          <w:bCs/>
          <w:sz w:val="24"/>
          <w:szCs w:val="24"/>
        </w:rPr>
      </w:pPr>
    </w:p>
    <w:p w14:paraId="42800407" w14:textId="77777777" w:rsidR="008E567D" w:rsidRPr="00235711" w:rsidRDefault="008E567D" w:rsidP="008E567D">
      <w:pPr>
        <w:pStyle w:val="ListParagraph"/>
        <w:numPr>
          <w:ilvl w:val="1"/>
          <w:numId w:val="32"/>
        </w:numPr>
        <w:spacing w:after="160" w:line="259" w:lineRule="auto"/>
        <w:rPr>
          <w:rFonts w:eastAsia="Arial" w:cs="Arial"/>
          <w:b/>
          <w:bCs/>
          <w:color w:val="2E3231"/>
          <w:sz w:val="24"/>
          <w:szCs w:val="24"/>
          <w:lang w:eastAsia="en-GB" w:bidi="en-GB"/>
        </w:rPr>
      </w:pPr>
      <w:bookmarkStart w:id="18" w:name="_Ref86223029"/>
      <w:r w:rsidRPr="00235711">
        <w:rPr>
          <w:rFonts w:cs="Arial"/>
          <w:sz w:val="24"/>
          <w:szCs w:val="24"/>
        </w:rPr>
        <w:t xml:space="preserve">Should the Buyer, consignee or </w:t>
      </w:r>
      <w:proofErr w:type="gramStart"/>
      <w:r w:rsidRPr="00235711">
        <w:rPr>
          <w:rFonts w:cs="Arial"/>
          <w:sz w:val="24"/>
          <w:szCs w:val="24"/>
        </w:rPr>
        <w:t>third party</w:t>
      </w:r>
      <w:proofErr w:type="gramEnd"/>
      <w:r w:rsidRPr="00235711">
        <w:rPr>
          <w:rFonts w:cs="Arial"/>
          <w:sz w:val="24"/>
          <w:szCs w:val="24"/>
        </w:rPr>
        <w:t xml:space="preserve"> accepting delivery of the Products on behalf of the Buyer fail to take delivery at the appointed time and place</w:t>
      </w:r>
      <w:r>
        <w:rPr>
          <w:rFonts w:cs="Arial"/>
          <w:sz w:val="24"/>
          <w:szCs w:val="24"/>
        </w:rPr>
        <w:t xml:space="preserve"> (</w:t>
      </w:r>
      <w:r w:rsidRPr="00024840">
        <w:rPr>
          <w:rFonts w:cs="Arial"/>
          <w:sz w:val="24"/>
          <w:szCs w:val="24"/>
        </w:rPr>
        <w:t xml:space="preserve">owing solely to the acts, omissions or delays on the part of the </w:t>
      </w:r>
      <w:r>
        <w:rPr>
          <w:rFonts w:cs="Arial"/>
          <w:sz w:val="24"/>
          <w:szCs w:val="24"/>
        </w:rPr>
        <w:t>Buyer</w:t>
      </w:r>
      <w:r w:rsidRPr="00024840">
        <w:rPr>
          <w:rFonts w:cs="Arial"/>
          <w:sz w:val="24"/>
          <w:szCs w:val="24"/>
        </w:rPr>
        <w:t>, its agents or sub-contractors</w:t>
      </w:r>
      <w:r>
        <w:rPr>
          <w:rFonts w:cs="Arial"/>
          <w:sz w:val="24"/>
          <w:szCs w:val="24"/>
        </w:rPr>
        <w:t>)</w:t>
      </w:r>
      <w:r w:rsidRPr="00235711">
        <w:rPr>
          <w:rFonts w:cs="Arial"/>
          <w:sz w:val="24"/>
          <w:szCs w:val="24"/>
        </w:rPr>
        <w:t xml:space="preserve">, the </w:t>
      </w:r>
      <w:r>
        <w:rPr>
          <w:rFonts w:cs="Arial"/>
          <w:sz w:val="24"/>
          <w:szCs w:val="24"/>
        </w:rPr>
        <w:t xml:space="preserve">Supplier </w:t>
      </w:r>
      <w:r w:rsidRPr="00235711">
        <w:rPr>
          <w:rFonts w:cs="Arial"/>
          <w:sz w:val="24"/>
          <w:szCs w:val="24"/>
        </w:rPr>
        <w:t>shall:</w:t>
      </w:r>
      <w:bookmarkEnd w:id="18"/>
    </w:p>
    <w:p w14:paraId="44274ADF" w14:textId="77777777" w:rsidR="008E567D" w:rsidRPr="00235711" w:rsidRDefault="008E567D" w:rsidP="008E567D">
      <w:pPr>
        <w:pStyle w:val="ListParagraph"/>
        <w:ind w:left="936"/>
        <w:rPr>
          <w:rFonts w:eastAsia="Arial" w:cs="Arial"/>
          <w:b/>
          <w:bCs/>
          <w:color w:val="2E3231"/>
          <w:sz w:val="24"/>
          <w:szCs w:val="24"/>
          <w:lang w:eastAsia="en-GB" w:bidi="en-GB"/>
        </w:rPr>
      </w:pPr>
    </w:p>
    <w:p w14:paraId="32702E0C"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notify the Buyer immediately with an explanation as to why it was unable to deliver the Products;</w:t>
      </w:r>
    </w:p>
    <w:p w14:paraId="14A33E74" w14:textId="77777777" w:rsidR="008E567D" w:rsidRPr="00235711" w:rsidRDefault="008E567D" w:rsidP="008E567D">
      <w:pPr>
        <w:pStyle w:val="ListParagraph"/>
        <w:ind w:left="1656"/>
        <w:rPr>
          <w:rFonts w:eastAsia="Arial" w:cs="Arial"/>
          <w:b/>
          <w:bCs/>
          <w:color w:val="2E3231"/>
          <w:sz w:val="24"/>
          <w:szCs w:val="24"/>
          <w:lang w:eastAsia="en-GB" w:bidi="en-GB"/>
        </w:rPr>
      </w:pPr>
    </w:p>
    <w:p w14:paraId="559FB58A"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liaise with the Buyer to set an alternative date and time for delivery;</w:t>
      </w:r>
    </w:p>
    <w:p w14:paraId="6B046152" w14:textId="77777777" w:rsidR="008E567D" w:rsidRPr="00235711" w:rsidRDefault="008E567D" w:rsidP="008E567D">
      <w:pPr>
        <w:pStyle w:val="ListParagraph"/>
        <w:ind w:left="1656"/>
        <w:rPr>
          <w:rFonts w:eastAsia="Arial" w:cs="Arial"/>
          <w:b/>
          <w:bCs/>
          <w:color w:val="2E3231"/>
          <w:sz w:val="24"/>
          <w:szCs w:val="24"/>
          <w:lang w:eastAsia="en-GB" w:bidi="en-GB"/>
        </w:rPr>
      </w:pPr>
    </w:p>
    <w:p w14:paraId="2216801A"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store and where applicable transport the Products appropriately and in secure, dry and watertight conditions and in accordance with any reasonable instructions notified to it by the Buyer;</w:t>
      </w:r>
    </w:p>
    <w:p w14:paraId="543D1BEB" w14:textId="77777777" w:rsidR="008E567D" w:rsidRPr="00235711" w:rsidRDefault="008E567D" w:rsidP="008E567D">
      <w:pPr>
        <w:pStyle w:val="ListParagraph"/>
        <w:ind w:left="1656"/>
        <w:rPr>
          <w:rFonts w:eastAsia="Arial" w:cs="Arial"/>
          <w:b/>
          <w:bCs/>
          <w:color w:val="2E3231"/>
          <w:sz w:val="24"/>
          <w:szCs w:val="24"/>
          <w:lang w:eastAsia="en-GB" w:bidi="en-GB"/>
        </w:rPr>
      </w:pPr>
    </w:p>
    <w:p w14:paraId="4764E23C"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store the Products separately from any other property so as to be readily identifiable;</w:t>
      </w:r>
    </w:p>
    <w:p w14:paraId="0447E5CD" w14:textId="77777777" w:rsidR="008E567D" w:rsidRPr="00235711" w:rsidRDefault="008E567D" w:rsidP="008E567D">
      <w:pPr>
        <w:pStyle w:val="ListParagraph"/>
        <w:ind w:left="1656"/>
        <w:rPr>
          <w:rFonts w:eastAsia="Arial" w:cs="Arial"/>
          <w:b/>
          <w:bCs/>
          <w:color w:val="2E3231"/>
          <w:sz w:val="24"/>
          <w:szCs w:val="24"/>
          <w:lang w:eastAsia="en-GB" w:bidi="en-GB"/>
        </w:rPr>
      </w:pPr>
    </w:p>
    <w:p w14:paraId="5547A052"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hold such Products solely to the Buyer’s order;</w:t>
      </w:r>
    </w:p>
    <w:p w14:paraId="37DE4221" w14:textId="77777777" w:rsidR="008E567D" w:rsidRPr="00235711" w:rsidRDefault="008E567D" w:rsidP="008E567D">
      <w:pPr>
        <w:pStyle w:val="ListParagraph"/>
        <w:ind w:left="1656"/>
        <w:rPr>
          <w:rFonts w:eastAsia="Arial" w:cs="Arial"/>
          <w:b/>
          <w:bCs/>
          <w:color w:val="2E3231"/>
          <w:sz w:val="24"/>
          <w:szCs w:val="24"/>
          <w:lang w:eastAsia="en-GB" w:bidi="en-GB"/>
        </w:rPr>
      </w:pPr>
    </w:p>
    <w:p w14:paraId="649BCBBF"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comply with any reasonable instructions of the Buyer in relation to any such Products; and</w:t>
      </w:r>
    </w:p>
    <w:p w14:paraId="47E43D78" w14:textId="77777777" w:rsidR="008E567D" w:rsidRPr="00235711" w:rsidRDefault="008E567D" w:rsidP="008E567D">
      <w:pPr>
        <w:pStyle w:val="ListParagraph"/>
        <w:ind w:left="1656"/>
        <w:rPr>
          <w:rFonts w:eastAsia="Arial" w:cs="Arial"/>
          <w:b/>
          <w:bCs/>
          <w:color w:val="2E3231"/>
          <w:sz w:val="24"/>
          <w:szCs w:val="24"/>
          <w:lang w:eastAsia="en-GB" w:bidi="en-GB"/>
        </w:rPr>
      </w:pPr>
    </w:p>
    <w:p w14:paraId="1A1711B1"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attempt to re-deliver the Products in accordance with the Buyer's instructions.</w:t>
      </w:r>
    </w:p>
    <w:p w14:paraId="020E78C3" w14:textId="77777777" w:rsidR="008E567D" w:rsidRPr="00235711" w:rsidRDefault="008E567D" w:rsidP="008E567D">
      <w:pPr>
        <w:pStyle w:val="ListParagraph"/>
        <w:ind w:left="1656"/>
        <w:rPr>
          <w:rFonts w:eastAsia="Arial" w:cs="Arial"/>
          <w:b/>
          <w:bCs/>
          <w:color w:val="2E3231"/>
          <w:sz w:val="24"/>
          <w:szCs w:val="24"/>
          <w:lang w:eastAsia="en-GB" w:bidi="en-GB"/>
        </w:rPr>
      </w:pPr>
    </w:p>
    <w:p w14:paraId="003B92EE" w14:textId="77777777" w:rsidR="008E567D" w:rsidRPr="00235711" w:rsidRDefault="008E567D" w:rsidP="008E567D">
      <w:pPr>
        <w:pStyle w:val="ListParagraph"/>
        <w:numPr>
          <w:ilvl w:val="1"/>
          <w:numId w:val="32"/>
        </w:numPr>
        <w:spacing w:after="160" w:line="259" w:lineRule="auto"/>
        <w:rPr>
          <w:rFonts w:eastAsia="Arial" w:cs="Arial"/>
          <w:b/>
          <w:bCs/>
          <w:color w:val="2E3231"/>
          <w:sz w:val="24"/>
          <w:szCs w:val="24"/>
          <w:lang w:eastAsia="en-GB" w:bidi="en-GB"/>
        </w:rPr>
      </w:pPr>
      <w:r w:rsidRPr="00235711">
        <w:rPr>
          <w:rFonts w:cs="Arial"/>
          <w:sz w:val="24"/>
          <w:szCs w:val="24"/>
        </w:rPr>
        <w:t>For the avoidance of doubt:</w:t>
      </w:r>
    </w:p>
    <w:p w14:paraId="08806FE3" w14:textId="77777777" w:rsidR="008E567D" w:rsidRPr="00235711" w:rsidRDefault="008E567D" w:rsidP="008E567D">
      <w:pPr>
        <w:pStyle w:val="ListParagraph"/>
        <w:ind w:left="936"/>
        <w:rPr>
          <w:rFonts w:eastAsia="Arial" w:cs="Arial"/>
          <w:b/>
          <w:bCs/>
          <w:color w:val="2E3231"/>
          <w:sz w:val="24"/>
          <w:szCs w:val="24"/>
          <w:lang w:eastAsia="en-GB" w:bidi="en-GB"/>
        </w:rPr>
      </w:pPr>
    </w:p>
    <w:p w14:paraId="4250FD26" w14:textId="50D00B4E"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 xml:space="preserve">risk in the Products </w:t>
      </w:r>
      <w:r w:rsidR="00F33C42">
        <w:rPr>
          <w:rFonts w:cs="Arial"/>
          <w:sz w:val="24"/>
          <w:szCs w:val="24"/>
        </w:rPr>
        <w:t xml:space="preserve">shall not pass to the Buyer </w:t>
      </w:r>
      <w:r w:rsidRPr="00235711">
        <w:rPr>
          <w:rFonts w:cs="Arial"/>
          <w:sz w:val="24"/>
          <w:szCs w:val="24"/>
        </w:rPr>
        <w:t>until the successful Delivery of the Products; and</w:t>
      </w:r>
    </w:p>
    <w:p w14:paraId="380C7268" w14:textId="77777777" w:rsidR="008E567D" w:rsidRPr="00235711" w:rsidRDefault="008E567D" w:rsidP="008E567D">
      <w:pPr>
        <w:pStyle w:val="ListParagraph"/>
        <w:ind w:left="1656"/>
        <w:rPr>
          <w:rFonts w:eastAsia="Arial" w:cs="Arial"/>
          <w:b/>
          <w:bCs/>
          <w:color w:val="2E3231"/>
          <w:sz w:val="24"/>
          <w:szCs w:val="24"/>
          <w:lang w:eastAsia="en-GB" w:bidi="en-GB"/>
        </w:rPr>
      </w:pPr>
    </w:p>
    <w:p w14:paraId="508DCF81" w14:textId="77777777" w:rsidR="008E567D" w:rsidRPr="00235711" w:rsidRDefault="008E567D" w:rsidP="008E567D">
      <w:pPr>
        <w:pStyle w:val="ListParagraph"/>
        <w:numPr>
          <w:ilvl w:val="2"/>
          <w:numId w:val="32"/>
        </w:numPr>
        <w:spacing w:after="160" w:line="259" w:lineRule="auto"/>
        <w:rPr>
          <w:rFonts w:eastAsia="Arial" w:cs="Arial"/>
          <w:b/>
          <w:bCs/>
          <w:color w:val="2E3231"/>
          <w:sz w:val="24"/>
          <w:szCs w:val="24"/>
          <w:lang w:eastAsia="en-GB" w:bidi="en-GB"/>
        </w:rPr>
      </w:pPr>
      <w:r w:rsidRPr="00235711">
        <w:rPr>
          <w:rFonts w:cs="Arial"/>
          <w:sz w:val="24"/>
          <w:szCs w:val="24"/>
        </w:rPr>
        <w:t>under no circumstances should any undelivered Products be destroyed without the prior written consent of the Buyer.</w:t>
      </w:r>
    </w:p>
    <w:p w14:paraId="6B5E6BE4" w14:textId="77777777" w:rsidR="008E567D" w:rsidRPr="00235711" w:rsidRDefault="008E567D" w:rsidP="008E567D">
      <w:pPr>
        <w:pStyle w:val="ListParagraph"/>
        <w:ind w:left="1656"/>
        <w:rPr>
          <w:rFonts w:eastAsia="Arial" w:cs="Arial"/>
          <w:b/>
          <w:bCs/>
          <w:color w:val="2E3231"/>
          <w:sz w:val="24"/>
          <w:szCs w:val="24"/>
          <w:lang w:eastAsia="en-GB" w:bidi="en-GB"/>
        </w:rPr>
      </w:pPr>
    </w:p>
    <w:p w14:paraId="205DF67A" w14:textId="11E9DEA8" w:rsidR="008E567D" w:rsidRPr="008E567D" w:rsidRDefault="008E567D" w:rsidP="008E567D">
      <w:pPr>
        <w:pStyle w:val="ListParagraph"/>
        <w:numPr>
          <w:ilvl w:val="1"/>
          <w:numId w:val="32"/>
        </w:numPr>
        <w:spacing w:after="160" w:line="259" w:lineRule="auto"/>
        <w:rPr>
          <w:rFonts w:eastAsia="Arial" w:cs="Arial"/>
          <w:b/>
          <w:bCs/>
          <w:color w:val="2E3231"/>
          <w:sz w:val="24"/>
          <w:szCs w:val="24"/>
          <w:lang w:eastAsia="en-GB" w:bidi="en-GB"/>
        </w:rPr>
      </w:pPr>
      <w:r w:rsidRPr="003A2C2C">
        <w:rPr>
          <w:rFonts w:cs="Arial"/>
          <w:sz w:val="24"/>
          <w:szCs w:val="24"/>
        </w:rPr>
        <w:t xml:space="preserve">The Supplier shall be entitled to recover from the Buyer all reasonable storage fees and any other additional costs </w:t>
      </w:r>
      <w:r>
        <w:rPr>
          <w:rFonts w:cs="Arial"/>
          <w:sz w:val="24"/>
          <w:szCs w:val="24"/>
        </w:rPr>
        <w:t xml:space="preserve">validly raised </w:t>
      </w:r>
      <w:r w:rsidRPr="003A2C2C">
        <w:rPr>
          <w:rFonts w:cs="Arial"/>
          <w:sz w:val="24"/>
          <w:szCs w:val="24"/>
        </w:rPr>
        <w:t xml:space="preserve">in connection with any failure to take delivery under Paragraph </w:t>
      </w:r>
      <w:r>
        <w:rPr>
          <w:rFonts w:cs="Arial"/>
          <w:sz w:val="24"/>
          <w:szCs w:val="24"/>
        </w:rPr>
        <w:fldChar w:fldCharType="begin"/>
      </w:r>
      <w:r>
        <w:rPr>
          <w:rFonts w:cs="Arial"/>
          <w:sz w:val="24"/>
          <w:szCs w:val="24"/>
        </w:rPr>
        <w:instrText xml:space="preserve"> REF _Ref86223029 \r \h </w:instrText>
      </w:r>
      <w:r>
        <w:rPr>
          <w:rFonts w:cs="Arial"/>
          <w:sz w:val="24"/>
          <w:szCs w:val="24"/>
        </w:rPr>
      </w:r>
      <w:r>
        <w:rPr>
          <w:rFonts w:cs="Arial"/>
          <w:sz w:val="24"/>
          <w:szCs w:val="24"/>
        </w:rPr>
        <w:fldChar w:fldCharType="separate"/>
      </w:r>
      <w:r w:rsidR="00CB056D">
        <w:rPr>
          <w:rFonts w:cs="Arial"/>
          <w:sz w:val="24"/>
          <w:szCs w:val="24"/>
        </w:rPr>
        <w:t>8.1</w:t>
      </w:r>
      <w:r>
        <w:rPr>
          <w:rFonts w:cs="Arial"/>
          <w:sz w:val="24"/>
          <w:szCs w:val="24"/>
        </w:rPr>
        <w:fldChar w:fldCharType="end"/>
      </w:r>
      <w:r>
        <w:rPr>
          <w:rFonts w:cs="Arial"/>
          <w:sz w:val="24"/>
          <w:szCs w:val="24"/>
        </w:rPr>
        <w:t xml:space="preserve"> </w:t>
      </w:r>
      <w:r w:rsidRPr="003A2C2C">
        <w:rPr>
          <w:rFonts w:cs="Arial"/>
          <w:sz w:val="24"/>
          <w:szCs w:val="24"/>
        </w:rPr>
        <w:t>and the Buyer shall pay to the Supplier an amount equal to any such costs upon receipt of a valid demand for payment from the Supplier in accordance with the provisions of Clause 4.</w:t>
      </w:r>
    </w:p>
    <w:p w14:paraId="4BB04142" w14:textId="77777777" w:rsidR="008E567D" w:rsidRPr="008E567D" w:rsidRDefault="008E567D" w:rsidP="008E567D">
      <w:pPr>
        <w:pStyle w:val="ListParagraph"/>
        <w:spacing w:after="160" w:line="259" w:lineRule="auto"/>
        <w:ind w:left="936"/>
        <w:rPr>
          <w:rFonts w:eastAsia="Arial" w:cs="Arial"/>
          <w:b/>
          <w:bCs/>
          <w:color w:val="2E3231"/>
          <w:sz w:val="24"/>
          <w:szCs w:val="24"/>
          <w:lang w:eastAsia="en-GB" w:bidi="en-GB"/>
        </w:rPr>
      </w:pPr>
    </w:p>
    <w:p w14:paraId="5BFE108A" w14:textId="77777777" w:rsidR="008E567D" w:rsidRPr="00024840" w:rsidRDefault="008E567D" w:rsidP="008E567D">
      <w:pPr>
        <w:pStyle w:val="ListParagraph"/>
        <w:numPr>
          <w:ilvl w:val="0"/>
          <w:numId w:val="32"/>
        </w:numPr>
        <w:spacing w:after="160" w:line="259" w:lineRule="auto"/>
        <w:rPr>
          <w:rFonts w:cs="Arial"/>
          <w:b/>
          <w:bCs/>
          <w:sz w:val="24"/>
          <w:szCs w:val="24"/>
        </w:rPr>
      </w:pPr>
      <w:r w:rsidRPr="00024840">
        <w:rPr>
          <w:rFonts w:cs="Arial"/>
          <w:b/>
          <w:bCs/>
          <w:sz w:val="24"/>
          <w:szCs w:val="24"/>
        </w:rPr>
        <w:t>Official Secrets Act and Finance Act</w:t>
      </w:r>
    </w:p>
    <w:p w14:paraId="3CCD781E" w14:textId="77777777" w:rsidR="008E567D" w:rsidRPr="00024840" w:rsidRDefault="008E567D" w:rsidP="008E567D">
      <w:pPr>
        <w:pStyle w:val="ListParagraph"/>
        <w:ind w:left="360"/>
        <w:rPr>
          <w:rFonts w:cs="Arial"/>
          <w:b/>
          <w:bCs/>
          <w:sz w:val="24"/>
          <w:szCs w:val="24"/>
        </w:rPr>
      </w:pPr>
    </w:p>
    <w:p w14:paraId="3185E5A6" w14:textId="77777777" w:rsidR="008E567D" w:rsidRPr="00024840" w:rsidRDefault="008E567D" w:rsidP="00863E5C">
      <w:pPr>
        <w:pStyle w:val="ListParagraph"/>
        <w:numPr>
          <w:ilvl w:val="1"/>
          <w:numId w:val="32"/>
        </w:numPr>
        <w:spacing w:after="160"/>
        <w:rPr>
          <w:rFonts w:cs="Arial"/>
          <w:b/>
          <w:bCs/>
          <w:sz w:val="24"/>
          <w:szCs w:val="24"/>
        </w:rPr>
      </w:pPr>
      <w:r w:rsidRPr="00024840">
        <w:rPr>
          <w:rFonts w:cs="Arial"/>
          <w:sz w:val="24"/>
          <w:szCs w:val="24"/>
        </w:rPr>
        <w:t xml:space="preserve">The </w:t>
      </w:r>
      <w:r>
        <w:rPr>
          <w:rFonts w:cs="Arial"/>
          <w:sz w:val="24"/>
          <w:szCs w:val="24"/>
        </w:rPr>
        <w:t>Supplier</w:t>
      </w:r>
      <w:r w:rsidRPr="00024840">
        <w:rPr>
          <w:rFonts w:cs="Arial"/>
          <w:sz w:val="24"/>
          <w:szCs w:val="24"/>
        </w:rPr>
        <w:t xml:space="preserve"> shall comply with the provisions of:</w:t>
      </w:r>
    </w:p>
    <w:p w14:paraId="78C7E778" w14:textId="77777777" w:rsidR="008E567D" w:rsidRPr="00024840" w:rsidRDefault="008E567D" w:rsidP="00CB056D">
      <w:pPr>
        <w:pStyle w:val="TLTLevel4"/>
        <w:numPr>
          <w:ilvl w:val="0"/>
          <w:numId w:val="38"/>
        </w:numPr>
        <w:tabs>
          <w:tab w:val="clear" w:pos="1247"/>
        </w:tabs>
        <w:rPr>
          <w:rFonts w:cs="Arial"/>
          <w:sz w:val="24"/>
        </w:rPr>
      </w:pPr>
      <w:r w:rsidRPr="00024840">
        <w:rPr>
          <w:rFonts w:cs="Arial"/>
          <w:sz w:val="24"/>
        </w:rPr>
        <w:lastRenderedPageBreak/>
        <w:t>the Official Secrets Acts 1911 to 1989; and</w:t>
      </w:r>
    </w:p>
    <w:p w14:paraId="65893689" w14:textId="372D69D6" w:rsidR="008E567D" w:rsidRPr="008E567D" w:rsidRDefault="008E567D" w:rsidP="00CB056D">
      <w:pPr>
        <w:pStyle w:val="TLTLevel4"/>
        <w:numPr>
          <w:ilvl w:val="0"/>
          <w:numId w:val="38"/>
        </w:numPr>
        <w:tabs>
          <w:tab w:val="clear" w:pos="1247"/>
        </w:tabs>
        <w:rPr>
          <w:rFonts w:cs="Arial"/>
          <w:sz w:val="24"/>
        </w:rPr>
      </w:pPr>
      <w:r w:rsidRPr="00024840">
        <w:rPr>
          <w:rFonts w:cs="Arial"/>
          <w:sz w:val="24"/>
        </w:rPr>
        <w:t>section 182 of the Finance Act 1989.</w:t>
      </w:r>
    </w:p>
    <w:p w14:paraId="42D9682E" w14:textId="77777777" w:rsidR="00D07769" w:rsidRPr="001C2CB4" w:rsidRDefault="00D07769" w:rsidP="001C2CB4"/>
    <w:sectPr w:rsidR="00D07769" w:rsidRPr="001C2CB4"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717A6" w14:textId="77777777" w:rsidR="00221521" w:rsidRDefault="00221521" w:rsidP="006177D2">
      <w:pPr>
        <w:spacing w:after="0"/>
      </w:pPr>
      <w:r>
        <w:separator/>
      </w:r>
    </w:p>
  </w:endnote>
  <w:endnote w:type="continuationSeparator" w:id="0">
    <w:p w14:paraId="0E506499" w14:textId="77777777" w:rsidR="00221521" w:rsidRDefault="00221521"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3B5E8" w14:textId="77777777" w:rsidR="0014613D" w:rsidRDefault="00146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eastAsiaTheme="minorHAnsi" w:hAnsiTheme="minorHAnsi" w:cstheme="minorBidi"/>
        <w:lang w:eastAsia="en-US"/>
      </w:rPr>
      <w:id w:val="-26109577"/>
      <w:docPartObj>
        <w:docPartGallery w:val="Page Numbers (Bottom of Page)"/>
        <w:docPartUnique/>
      </w:docPartObj>
    </w:sdtPr>
    <w:sdtEndPr>
      <w:rPr>
        <w:rFonts w:ascii="Arial" w:hAnsi="Arial" w:cs="Arial"/>
        <w:noProof/>
        <w:sz w:val="20"/>
        <w:szCs w:val="20"/>
      </w:rPr>
    </w:sdtEndPr>
    <w:sdtContent>
      <w:p w14:paraId="5DD9EC2C" w14:textId="77777777" w:rsidR="00624536" w:rsidRPr="00624536" w:rsidRDefault="00624536" w:rsidP="00624536">
        <w:pPr>
          <w:tabs>
            <w:tab w:val="right" w:pos="9299"/>
          </w:tabs>
          <w:spacing w:after="0" w:line="259" w:lineRule="auto"/>
          <w:jc w:val="center"/>
          <w:rPr>
            <w:rFonts w:ascii="Arial" w:eastAsiaTheme="minorHAnsi" w:hAnsi="Arial" w:cs="Arial"/>
            <w:sz w:val="20"/>
            <w:szCs w:val="20"/>
            <w:lang w:eastAsia="en-US"/>
          </w:rPr>
        </w:pPr>
        <w:r w:rsidRPr="00624536">
          <w:rPr>
            <w:rFonts w:ascii="Arial" w:eastAsiaTheme="minorHAnsi" w:hAnsi="Arial" w:cs="Arial"/>
            <w:sz w:val="20"/>
            <w:szCs w:val="20"/>
            <w:lang w:eastAsia="en-US"/>
          </w:rPr>
          <w:fldChar w:fldCharType="begin"/>
        </w:r>
        <w:r w:rsidRPr="00624536">
          <w:rPr>
            <w:rFonts w:ascii="Arial" w:eastAsiaTheme="minorHAnsi" w:hAnsi="Arial" w:cs="Arial"/>
            <w:sz w:val="20"/>
            <w:szCs w:val="20"/>
            <w:lang w:eastAsia="en-US"/>
          </w:rPr>
          <w:instrText xml:space="preserve"> PAGE   \* MERGEFORMAT </w:instrText>
        </w:r>
        <w:r w:rsidRPr="00624536">
          <w:rPr>
            <w:rFonts w:ascii="Arial" w:eastAsiaTheme="minorHAnsi" w:hAnsi="Arial" w:cs="Arial"/>
            <w:sz w:val="20"/>
            <w:szCs w:val="20"/>
            <w:lang w:eastAsia="en-US"/>
          </w:rPr>
          <w:fldChar w:fldCharType="separate"/>
        </w:r>
        <w:r w:rsidRPr="00624536">
          <w:rPr>
            <w:rFonts w:ascii="Arial" w:eastAsiaTheme="minorHAnsi" w:hAnsi="Arial" w:cs="Arial"/>
            <w:sz w:val="20"/>
            <w:szCs w:val="20"/>
            <w:lang w:eastAsia="en-US"/>
          </w:rPr>
          <w:t>1</w:t>
        </w:r>
        <w:r w:rsidRPr="00624536">
          <w:rPr>
            <w:rFonts w:ascii="Arial" w:eastAsiaTheme="minorHAnsi" w:hAnsi="Arial" w:cs="Arial"/>
            <w:noProof/>
            <w:sz w:val="20"/>
            <w:szCs w:val="20"/>
            <w:lang w:eastAsia="en-US"/>
          </w:rPr>
          <w:fldChar w:fldCharType="end"/>
        </w:r>
      </w:p>
    </w:sdtContent>
  </w:sdt>
  <w:p w14:paraId="0C4638D7" w14:textId="77777777" w:rsidR="00624536" w:rsidRPr="00624536" w:rsidRDefault="00624536" w:rsidP="00624536">
    <w:pPr>
      <w:tabs>
        <w:tab w:val="right" w:pos="9299"/>
      </w:tabs>
      <w:spacing w:after="0" w:line="259" w:lineRule="auto"/>
      <w:jc w:val="left"/>
      <w:rPr>
        <w:rFonts w:ascii="Arial" w:hAnsi="Arial" w:cs="Arial"/>
        <w:sz w:val="20"/>
        <w:szCs w:val="20"/>
        <w:lang w:eastAsia="en-US"/>
      </w:rPr>
    </w:pPr>
    <w:r w:rsidRPr="00624536">
      <w:rPr>
        <w:rFonts w:ascii="Arial" w:eastAsia="Arial" w:hAnsi="Arial" w:cs="Arial"/>
        <w:color w:val="000000"/>
        <w:sz w:val="20"/>
        <w:szCs w:val="20"/>
        <w:lang w:eastAsia="en-US"/>
      </w:rPr>
      <w:t>Framework Ref:</w:t>
    </w:r>
    <w:r w:rsidRPr="00624536">
      <w:rPr>
        <w:rFonts w:ascii="Arial" w:eastAsiaTheme="minorHAnsi" w:hAnsi="Arial" w:cs="Arial"/>
        <w:sz w:val="20"/>
        <w:lang w:eastAsia="en-US"/>
      </w:rPr>
      <w:t xml:space="preserve"> </w:t>
    </w:r>
    <w:r w:rsidRPr="00624536">
      <w:rPr>
        <w:rFonts w:ascii="Arial" w:eastAsiaTheme="minorHAnsi" w:hAnsi="Arial" w:cs="Arial"/>
        <w:sz w:val="20"/>
        <w:szCs w:val="20"/>
        <w:lang w:eastAsia="en-US"/>
      </w:rPr>
      <w:t>RM6282</w:t>
    </w:r>
  </w:p>
  <w:p w14:paraId="7CFF564F" w14:textId="77777777" w:rsidR="00624536" w:rsidRPr="00624536" w:rsidRDefault="00624536" w:rsidP="00624536">
    <w:pPr>
      <w:tabs>
        <w:tab w:val="left" w:pos="1410"/>
      </w:tabs>
      <w:spacing w:after="0" w:line="259" w:lineRule="auto"/>
      <w:jc w:val="left"/>
      <w:rPr>
        <w:rFonts w:asciiTheme="minorHAnsi" w:eastAsiaTheme="minorHAnsi" w:hAnsiTheme="minorHAnsi" w:cstheme="minorBidi"/>
        <w:sz w:val="2"/>
        <w:szCs w:val="2"/>
        <w:lang w:eastAsia="en-US"/>
      </w:rPr>
    </w:pPr>
    <w:r w:rsidRPr="00624536">
      <w:rPr>
        <w:rFonts w:asciiTheme="minorHAnsi" w:eastAsiaTheme="minorHAnsi" w:hAnsiTheme="minorHAnsi" w:cstheme="minorBidi"/>
        <w:sz w:val="2"/>
        <w:szCs w:val="2"/>
        <w:lang w:eastAsia="en-US"/>
      </w:rPr>
      <w:tab/>
    </w:r>
  </w:p>
  <w:p w14:paraId="7896C295" w14:textId="77777777" w:rsidR="00272A69" w:rsidRDefault="00272A69" w:rsidP="00272A69">
    <w:pPr>
      <w:pStyle w:val="Footer"/>
      <w:rPr>
        <w:rFonts w:eastAsia="Arial" w:cs="Arial"/>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eastAsiaTheme="minorHAnsi" w:hAnsiTheme="minorHAnsi" w:cstheme="minorBidi"/>
        <w:lang w:eastAsia="en-US"/>
      </w:rPr>
      <w:id w:val="1301813241"/>
      <w:docPartObj>
        <w:docPartGallery w:val="Page Numbers (Bottom of Page)"/>
        <w:docPartUnique/>
      </w:docPartObj>
    </w:sdtPr>
    <w:sdtEndPr>
      <w:rPr>
        <w:rFonts w:ascii="Arial" w:hAnsi="Arial" w:cs="Arial"/>
        <w:noProof/>
        <w:sz w:val="20"/>
        <w:szCs w:val="20"/>
      </w:rPr>
    </w:sdtEndPr>
    <w:sdtContent>
      <w:p w14:paraId="198EE2BE" w14:textId="77777777" w:rsidR="00624536" w:rsidRPr="00624536" w:rsidRDefault="00624536" w:rsidP="00624536">
        <w:pPr>
          <w:tabs>
            <w:tab w:val="right" w:pos="9299"/>
          </w:tabs>
          <w:spacing w:after="0" w:line="259" w:lineRule="auto"/>
          <w:jc w:val="center"/>
          <w:rPr>
            <w:rFonts w:ascii="Arial" w:eastAsiaTheme="minorHAnsi" w:hAnsi="Arial" w:cs="Arial"/>
            <w:sz w:val="20"/>
            <w:szCs w:val="20"/>
            <w:lang w:eastAsia="en-US"/>
          </w:rPr>
        </w:pPr>
        <w:r w:rsidRPr="00624536">
          <w:rPr>
            <w:rFonts w:ascii="Arial" w:eastAsiaTheme="minorHAnsi" w:hAnsi="Arial" w:cs="Arial"/>
            <w:sz w:val="20"/>
            <w:szCs w:val="20"/>
            <w:lang w:eastAsia="en-US"/>
          </w:rPr>
          <w:fldChar w:fldCharType="begin"/>
        </w:r>
        <w:r w:rsidRPr="00624536">
          <w:rPr>
            <w:rFonts w:ascii="Arial" w:eastAsiaTheme="minorHAnsi" w:hAnsi="Arial" w:cs="Arial"/>
            <w:sz w:val="20"/>
            <w:szCs w:val="20"/>
            <w:lang w:eastAsia="en-US"/>
          </w:rPr>
          <w:instrText xml:space="preserve"> PAGE   \* MERGEFORMAT </w:instrText>
        </w:r>
        <w:r w:rsidRPr="00624536">
          <w:rPr>
            <w:rFonts w:ascii="Arial" w:eastAsiaTheme="minorHAnsi" w:hAnsi="Arial" w:cs="Arial"/>
            <w:sz w:val="20"/>
            <w:szCs w:val="20"/>
            <w:lang w:eastAsia="en-US"/>
          </w:rPr>
          <w:fldChar w:fldCharType="separate"/>
        </w:r>
        <w:r w:rsidRPr="00624536">
          <w:rPr>
            <w:rFonts w:ascii="Arial" w:eastAsiaTheme="minorHAnsi" w:hAnsi="Arial" w:cs="Arial"/>
            <w:sz w:val="20"/>
            <w:szCs w:val="20"/>
            <w:lang w:eastAsia="en-US"/>
          </w:rPr>
          <w:t>1</w:t>
        </w:r>
        <w:r w:rsidRPr="00624536">
          <w:rPr>
            <w:rFonts w:ascii="Arial" w:eastAsiaTheme="minorHAnsi" w:hAnsi="Arial" w:cs="Arial"/>
            <w:noProof/>
            <w:sz w:val="20"/>
            <w:szCs w:val="20"/>
            <w:lang w:eastAsia="en-US"/>
          </w:rPr>
          <w:fldChar w:fldCharType="end"/>
        </w:r>
      </w:p>
    </w:sdtContent>
  </w:sdt>
  <w:p w14:paraId="199D520A" w14:textId="77777777" w:rsidR="00624536" w:rsidRPr="00624536" w:rsidRDefault="00624536" w:rsidP="00624536">
    <w:pPr>
      <w:tabs>
        <w:tab w:val="right" w:pos="9299"/>
      </w:tabs>
      <w:spacing w:after="0" w:line="259" w:lineRule="auto"/>
      <w:jc w:val="left"/>
      <w:rPr>
        <w:rFonts w:ascii="Arial" w:hAnsi="Arial" w:cs="Arial"/>
        <w:sz w:val="20"/>
        <w:szCs w:val="20"/>
        <w:lang w:eastAsia="en-US"/>
      </w:rPr>
    </w:pPr>
    <w:r w:rsidRPr="00624536">
      <w:rPr>
        <w:rFonts w:ascii="Arial" w:eastAsia="Arial" w:hAnsi="Arial" w:cs="Arial"/>
        <w:color w:val="000000"/>
        <w:sz w:val="20"/>
        <w:szCs w:val="20"/>
        <w:lang w:eastAsia="en-US"/>
      </w:rPr>
      <w:t>Framework Ref:</w:t>
    </w:r>
    <w:r w:rsidRPr="00624536">
      <w:rPr>
        <w:rFonts w:ascii="Arial" w:eastAsiaTheme="minorHAnsi" w:hAnsi="Arial" w:cs="Arial"/>
        <w:sz w:val="20"/>
        <w:lang w:eastAsia="en-US"/>
      </w:rPr>
      <w:t xml:space="preserve"> </w:t>
    </w:r>
    <w:r w:rsidRPr="00624536">
      <w:rPr>
        <w:rFonts w:ascii="Arial" w:eastAsiaTheme="minorHAnsi" w:hAnsi="Arial" w:cs="Arial"/>
        <w:sz w:val="20"/>
        <w:szCs w:val="20"/>
        <w:lang w:eastAsia="en-US"/>
      </w:rPr>
      <w:t>RM6282</w:t>
    </w:r>
  </w:p>
  <w:p w14:paraId="43611A41" w14:textId="77777777" w:rsidR="00624536" w:rsidRPr="00624536" w:rsidRDefault="00624536" w:rsidP="00624536">
    <w:pPr>
      <w:tabs>
        <w:tab w:val="left" w:pos="1410"/>
      </w:tabs>
      <w:spacing w:after="0" w:line="259" w:lineRule="auto"/>
      <w:jc w:val="left"/>
      <w:rPr>
        <w:rFonts w:asciiTheme="minorHAnsi" w:eastAsiaTheme="minorHAnsi" w:hAnsiTheme="minorHAnsi" w:cstheme="minorBidi"/>
        <w:sz w:val="2"/>
        <w:szCs w:val="2"/>
        <w:lang w:eastAsia="en-US"/>
      </w:rPr>
    </w:pPr>
    <w:r w:rsidRPr="00624536">
      <w:rPr>
        <w:rFonts w:asciiTheme="minorHAnsi" w:eastAsiaTheme="minorHAnsi" w:hAnsiTheme="minorHAnsi" w:cstheme="minorBidi"/>
        <w:sz w:val="2"/>
        <w:szCs w:val="2"/>
        <w:lang w:eastAsia="en-US"/>
      </w:rPr>
      <w:tab/>
    </w:r>
  </w:p>
  <w:p w14:paraId="7F5BAB91" w14:textId="3BE15D60" w:rsidR="00BA5C11" w:rsidRPr="00624536" w:rsidRDefault="00BA5C11" w:rsidP="00624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AC89D" w14:textId="77777777" w:rsidR="00221521" w:rsidRDefault="00221521" w:rsidP="006177D2">
      <w:pPr>
        <w:spacing w:after="0"/>
      </w:pPr>
      <w:r>
        <w:separator/>
      </w:r>
    </w:p>
  </w:footnote>
  <w:footnote w:type="continuationSeparator" w:id="0">
    <w:p w14:paraId="719AAC86" w14:textId="77777777" w:rsidR="00221521" w:rsidRDefault="00221521"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B6928" w14:textId="77777777" w:rsidR="0014613D" w:rsidRDefault="00146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2C31" w14:textId="77777777" w:rsidR="00624536" w:rsidRDefault="00624536" w:rsidP="00624536">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31</w:t>
    </w:r>
    <w:r>
      <w:rPr>
        <w:rFonts w:ascii="Arial" w:eastAsia="Arial" w:hAnsi="Arial" w:cs="Arial"/>
        <w:b/>
        <w:color w:val="000000"/>
        <w:sz w:val="20"/>
        <w:szCs w:val="20"/>
      </w:rPr>
      <w:t xml:space="preserve"> (Transport &amp; Distribution)</w:t>
    </w:r>
    <w:bookmarkStart w:id="19" w:name="_GoBack"/>
  </w:p>
  <w:bookmarkEnd w:id="19"/>
  <w:p w14:paraId="5C2332CF" w14:textId="77777777" w:rsidR="00624536" w:rsidRDefault="00624536" w:rsidP="00624536">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4D611553" w14:textId="77777777" w:rsidR="00624536" w:rsidRPr="00A777A0" w:rsidRDefault="00624536" w:rsidP="00624536">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p w14:paraId="4C3E98EC" w14:textId="77777777" w:rsidR="0014613D" w:rsidRDefault="001461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ED841" w14:textId="5D70A47C" w:rsidR="00A777A0" w:rsidRDefault="00A777A0" w:rsidP="00A777A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20" w:name="_Hlk94713999"/>
    <w:r>
      <w:rPr>
        <w:rFonts w:ascii="Arial" w:eastAsia="Arial" w:hAnsi="Arial" w:cs="Arial"/>
        <w:b/>
        <w:color w:val="000000"/>
        <w:sz w:val="20"/>
        <w:szCs w:val="20"/>
      </w:rPr>
      <w:t xml:space="preserve">Call-Off Schedule </w:t>
    </w:r>
    <w:r>
      <w:rPr>
        <w:rFonts w:ascii="Arial" w:eastAsia="Arial" w:hAnsi="Arial" w:cs="Arial"/>
        <w:b/>
        <w:sz w:val="20"/>
        <w:szCs w:val="20"/>
      </w:rPr>
      <w:t>3</w:t>
    </w:r>
    <w:r w:rsidR="006D5CF1">
      <w:rPr>
        <w:rFonts w:ascii="Arial" w:eastAsia="Arial" w:hAnsi="Arial" w:cs="Arial"/>
        <w:b/>
        <w:sz w:val="20"/>
        <w:szCs w:val="20"/>
      </w:rPr>
      <w:t>1</w:t>
    </w:r>
    <w:r>
      <w:rPr>
        <w:rFonts w:ascii="Arial" w:eastAsia="Arial" w:hAnsi="Arial" w:cs="Arial"/>
        <w:b/>
        <w:color w:val="000000"/>
        <w:sz w:val="20"/>
        <w:szCs w:val="20"/>
      </w:rPr>
      <w:t xml:space="preserve"> (Transport </w:t>
    </w:r>
    <w:r w:rsidR="008C7AC0">
      <w:rPr>
        <w:rFonts w:ascii="Arial" w:eastAsia="Arial" w:hAnsi="Arial" w:cs="Arial"/>
        <w:b/>
        <w:color w:val="000000"/>
        <w:sz w:val="20"/>
        <w:szCs w:val="20"/>
      </w:rPr>
      <w:t>&amp;</w:t>
    </w:r>
    <w:r>
      <w:rPr>
        <w:rFonts w:ascii="Arial" w:eastAsia="Arial" w:hAnsi="Arial" w:cs="Arial"/>
        <w:b/>
        <w:color w:val="000000"/>
        <w:sz w:val="20"/>
        <w:szCs w:val="20"/>
      </w:rPr>
      <w:t xml:space="preserve"> Distribution)</w:t>
    </w:r>
  </w:p>
  <w:p w14:paraId="0FAB05A4" w14:textId="77777777" w:rsidR="00A777A0" w:rsidRDefault="00A777A0" w:rsidP="00A777A0">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0D91FFB5" w14:textId="4B102346" w:rsidR="00630873" w:rsidRPr="00A777A0" w:rsidRDefault="00A777A0" w:rsidP="00A777A0">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bookmarkEnd w:id="20"/>
  <w:p w14:paraId="350B6C7D" w14:textId="77777777" w:rsidR="00630873" w:rsidRDefault="00630873" w:rsidP="00630873">
    <w:pPr>
      <w:pStyle w:val="Header"/>
    </w:pPr>
  </w:p>
  <w:p w14:paraId="124DD7EC" w14:textId="77777777" w:rsidR="00630873" w:rsidRDefault="00630873" w:rsidP="00630873">
    <w:pPr>
      <w:pStyle w:val="Header"/>
    </w:pPr>
  </w:p>
  <w:p w14:paraId="4F612A69" w14:textId="77777777" w:rsidR="00630873" w:rsidRDefault="00630873" w:rsidP="00630873">
    <w:pPr>
      <w:pStyle w:val="Header"/>
    </w:pPr>
  </w:p>
  <w:p w14:paraId="5DA4E864" w14:textId="77777777" w:rsidR="00630873" w:rsidRDefault="00630873" w:rsidP="00630873">
    <w:pPr>
      <w:pStyle w:val="Header"/>
    </w:pPr>
  </w:p>
  <w:p w14:paraId="1A7433E6" w14:textId="77777777" w:rsidR="00A763C9" w:rsidRPr="00630873" w:rsidRDefault="00A763C9" w:rsidP="00630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7"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7390879"/>
    <w:multiLevelType w:val="multilevel"/>
    <w:tmpl w:val="7BB407DE"/>
    <w:numStyleLink w:val="NumbListLegal"/>
  </w:abstractNum>
  <w:abstractNum w:abstractNumId="11" w15:restartNumberingAfterBreak="0">
    <w:nsid w:val="185941CC"/>
    <w:multiLevelType w:val="multilevel"/>
    <w:tmpl w:val="8F68FBE6"/>
    <w:numStyleLink w:val="NumbListDefinitions"/>
  </w:abstractNum>
  <w:abstractNum w:abstractNumId="12"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3" w15:restartNumberingAfterBreak="0">
    <w:nsid w:val="1B6E0FAB"/>
    <w:multiLevelType w:val="multilevel"/>
    <w:tmpl w:val="D60E7DAE"/>
    <w:numStyleLink w:val="NumbListSchedules"/>
  </w:abstractNum>
  <w:abstractNum w:abstractNumId="14"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5"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17"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18" w15:restartNumberingAfterBreak="0">
    <w:nsid w:val="39BE75C9"/>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DD24D5"/>
    <w:multiLevelType w:val="multilevel"/>
    <w:tmpl w:val="BF0E1E16"/>
    <w:numStyleLink w:val="NumbListBackgrounds"/>
  </w:abstractNum>
  <w:abstractNum w:abstractNumId="2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1" w15:restartNumberingAfterBreak="0">
    <w:nsid w:val="423D6B4B"/>
    <w:multiLevelType w:val="multilevel"/>
    <w:tmpl w:val="FC9A46C0"/>
    <w:numStyleLink w:val="NumbLstAppendix"/>
  </w:abstractNum>
  <w:abstractNum w:abstractNumId="22" w15:restartNumberingAfterBreak="0">
    <w:nsid w:val="425A2FA2"/>
    <w:multiLevelType w:val="hybridMultilevel"/>
    <w:tmpl w:val="F2C05D96"/>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3"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4"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5" w15:restartNumberingAfterBreak="0">
    <w:nsid w:val="59DA48EA"/>
    <w:multiLevelType w:val="multilevel"/>
    <w:tmpl w:val="D60E7DAE"/>
    <w:numStyleLink w:val="NumbListSchedules"/>
  </w:abstractNum>
  <w:abstractNum w:abstractNumId="26"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6F903E81"/>
    <w:multiLevelType w:val="multilevel"/>
    <w:tmpl w:val="28F49D74"/>
    <w:numStyleLink w:val="NumbListBodyText"/>
  </w:abstractNum>
  <w:abstractNum w:abstractNumId="29" w15:restartNumberingAfterBreak="0">
    <w:nsid w:val="753704F3"/>
    <w:multiLevelType w:val="multilevel"/>
    <w:tmpl w:val="D60E7DAE"/>
    <w:numStyleLink w:val="NumbListSchedules"/>
  </w:abstractNum>
  <w:abstractNum w:abstractNumId="30" w15:restartNumberingAfterBreak="0">
    <w:nsid w:val="7551783C"/>
    <w:multiLevelType w:val="multilevel"/>
    <w:tmpl w:val="DC2E8E04"/>
    <w:numStyleLink w:val="Level"/>
  </w:abstractNum>
  <w:abstractNum w:abstractNumId="31" w15:restartNumberingAfterBreak="0">
    <w:nsid w:val="769E5297"/>
    <w:multiLevelType w:val="multilevel"/>
    <w:tmpl w:val="5526E3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695F56"/>
    <w:multiLevelType w:val="multilevel"/>
    <w:tmpl w:val="D60E7DAE"/>
    <w:numStyleLink w:val="NumbListSchedules"/>
  </w:abstractNum>
  <w:abstractNum w:abstractNumId="33"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6"/>
  </w:num>
  <w:num w:numId="3">
    <w:abstractNumId w:val="20"/>
  </w:num>
  <w:num w:numId="4">
    <w:abstractNumId w:val="1"/>
  </w:num>
  <w:num w:numId="5">
    <w:abstractNumId w:val="24"/>
  </w:num>
  <w:num w:numId="6">
    <w:abstractNumId w:val="17"/>
  </w:num>
  <w:num w:numId="7">
    <w:abstractNumId w:val="23"/>
  </w:num>
  <w:num w:numId="8">
    <w:abstractNumId w:val="0"/>
  </w:num>
  <w:num w:numId="9">
    <w:abstractNumId w:val="2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2"/>
  </w:num>
  <w:num w:numId="16">
    <w:abstractNumId w:val="11"/>
  </w:num>
  <w:num w:numId="17">
    <w:abstractNumId w:val="14"/>
  </w:num>
  <w:num w:numId="18">
    <w:abstractNumId w:val="14"/>
  </w:num>
  <w:num w:numId="19">
    <w:abstractNumId w:val="6"/>
  </w:num>
  <w:num w:numId="20">
    <w:abstractNumId w:val="6"/>
  </w:num>
  <w:num w:numId="21">
    <w:abstractNumId w:val="3"/>
  </w:num>
  <w:num w:numId="22">
    <w:abstractNumId w:val="9"/>
  </w:num>
  <w:num w:numId="23">
    <w:abstractNumId w:val="9"/>
  </w:num>
  <w:num w:numId="24">
    <w:abstractNumId w:val="10"/>
  </w:num>
  <w:num w:numId="25">
    <w:abstractNumId w:val="13"/>
  </w:num>
  <w:num w:numId="26">
    <w:abstractNumId w:val="29"/>
  </w:num>
  <w:num w:numId="27">
    <w:abstractNumId w:val="33"/>
  </w:num>
  <w:num w:numId="28">
    <w:abstractNumId w:val="15"/>
  </w:num>
  <w:num w:numId="29">
    <w:abstractNumId w:val="21"/>
  </w:num>
  <w:num w:numId="30">
    <w:abstractNumId w:val="21"/>
  </w:num>
  <w:num w:numId="31">
    <w:abstractNumId w:val="26"/>
  </w:num>
  <w:num w:numId="32">
    <w:abstractNumId w:val="18"/>
  </w:num>
  <w:num w:numId="33">
    <w:abstractNumId w:val="31"/>
  </w:num>
  <w:num w:numId="34">
    <w:abstractNumId w:val="22"/>
  </w:num>
  <w:num w:numId="35">
    <w:abstractNumId w:val="5"/>
  </w:num>
  <w:num w:numId="36">
    <w:abstractNumId w:val="7"/>
  </w:num>
  <w:num w:numId="37">
    <w:abstractNumId w:val="30"/>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8">
    <w:abstractNumId w:val="12"/>
  </w:num>
  <w:num w:numId="3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258477"/>
    <w:docVar w:name="FSDocumentDescription" w:val="Special Schedule for Lot 3 Sub Lot 3 (Call Off Schedule 31) NEW"/>
    <w:docVar w:name="FSDocVersion" w:val="3"/>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336AB8"/>
    <w:rsid w:val="000001C0"/>
    <w:rsid w:val="0000117E"/>
    <w:rsid w:val="00002025"/>
    <w:rsid w:val="0000477D"/>
    <w:rsid w:val="000050AB"/>
    <w:rsid w:val="000061B3"/>
    <w:rsid w:val="000102C0"/>
    <w:rsid w:val="00015340"/>
    <w:rsid w:val="00015A1A"/>
    <w:rsid w:val="00015DF6"/>
    <w:rsid w:val="00017AF2"/>
    <w:rsid w:val="00021CDC"/>
    <w:rsid w:val="000226B8"/>
    <w:rsid w:val="00025531"/>
    <w:rsid w:val="0002585D"/>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7A17"/>
    <w:rsid w:val="00062243"/>
    <w:rsid w:val="00063C0F"/>
    <w:rsid w:val="00065B63"/>
    <w:rsid w:val="00066842"/>
    <w:rsid w:val="00067750"/>
    <w:rsid w:val="00067E81"/>
    <w:rsid w:val="000713DB"/>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4477"/>
    <w:rsid w:val="000F5A33"/>
    <w:rsid w:val="001030F7"/>
    <w:rsid w:val="00104CC2"/>
    <w:rsid w:val="00110DBB"/>
    <w:rsid w:val="00110E8F"/>
    <w:rsid w:val="00111887"/>
    <w:rsid w:val="00112345"/>
    <w:rsid w:val="00117A5E"/>
    <w:rsid w:val="00123077"/>
    <w:rsid w:val="00123830"/>
    <w:rsid w:val="001300A6"/>
    <w:rsid w:val="00130A47"/>
    <w:rsid w:val="001363D6"/>
    <w:rsid w:val="001412C4"/>
    <w:rsid w:val="00141E99"/>
    <w:rsid w:val="00142BA6"/>
    <w:rsid w:val="0014613D"/>
    <w:rsid w:val="001505C3"/>
    <w:rsid w:val="00150692"/>
    <w:rsid w:val="0015190D"/>
    <w:rsid w:val="00153DE7"/>
    <w:rsid w:val="00153E70"/>
    <w:rsid w:val="0015630E"/>
    <w:rsid w:val="001578D4"/>
    <w:rsid w:val="00162621"/>
    <w:rsid w:val="00163A99"/>
    <w:rsid w:val="00166811"/>
    <w:rsid w:val="00166BD7"/>
    <w:rsid w:val="00167CF5"/>
    <w:rsid w:val="00172221"/>
    <w:rsid w:val="001725FD"/>
    <w:rsid w:val="00177494"/>
    <w:rsid w:val="0018002E"/>
    <w:rsid w:val="00184F19"/>
    <w:rsid w:val="00185F69"/>
    <w:rsid w:val="001900D3"/>
    <w:rsid w:val="00191BE3"/>
    <w:rsid w:val="00192B8E"/>
    <w:rsid w:val="00195EB0"/>
    <w:rsid w:val="00197B30"/>
    <w:rsid w:val="001A055E"/>
    <w:rsid w:val="001A0F84"/>
    <w:rsid w:val="001A2F51"/>
    <w:rsid w:val="001A6CF9"/>
    <w:rsid w:val="001B071C"/>
    <w:rsid w:val="001B2524"/>
    <w:rsid w:val="001B2A65"/>
    <w:rsid w:val="001B4A55"/>
    <w:rsid w:val="001B592D"/>
    <w:rsid w:val="001B63B9"/>
    <w:rsid w:val="001B66AD"/>
    <w:rsid w:val="001C2CB4"/>
    <w:rsid w:val="001C42D9"/>
    <w:rsid w:val="001C6DF9"/>
    <w:rsid w:val="001D02A4"/>
    <w:rsid w:val="001D03EA"/>
    <w:rsid w:val="001D1B4E"/>
    <w:rsid w:val="001D5784"/>
    <w:rsid w:val="001D71A0"/>
    <w:rsid w:val="001D74EE"/>
    <w:rsid w:val="001E3FA7"/>
    <w:rsid w:val="001F0F6A"/>
    <w:rsid w:val="001F220B"/>
    <w:rsid w:val="001F5D90"/>
    <w:rsid w:val="001F7E01"/>
    <w:rsid w:val="002001A3"/>
    <w:rsid w:val="00200DEB"/>
    <w:rsid w:val="0020740E"/>
    <w:rsid w:val="00214BF6"/>
    <w:rsid w:val="00215E56"/>
    <w:rsid w:val="00216320"/>
    <w:rsid w:val="00221521"/>
    <w:rsid w:val="00224A31"/>
    <w:rsid w:val="00225843"/>
    <w:rsid w:val="00225DCB"/>
    <w:rsid w:val="00226781"/>
    <w:rsid w:val="002318F5"/>
    <w:rsid w:val="00233C28"/>
    <w:rsid w:val="00237925"/>
    <w:rsid w:val="00240BFF"/>
    <w:rsid w:val="00241653"/>
    <w:rsid w:val="0024558E"/>
    <w:rsid w:val="0024758B"/>
    <w:rsid w:val="00250023"/>
    <w:rsid w:val="00253FC8"/>
    <w:rsid w:val="00255549"/>
    <w:rsid w:val="00255902"/>
    <w:rsid w:val="0025695C"/>
    <w:rsid w:val="002572A6"/>
    <w:rsid w:val="00260851"/>
    <w:rsid w:val="002614F8"/>
    <w:rsid w:val="00262680"/>
    <w:rsid w:val="00262FD2"/>
    <w:rsid w:val="00263E23"/>
    <w:rsid w:val="00264D06"/>
    <w:rsid w:val="00264E80"/>
    <w:rsid w:val="00265EA7"/>
    <w:rsid w:val="002700EC"/>
    <w:rsid w:val="0027022B"/>
    <w:rsid w:val="00272A69"/>
    <w:rsid w:val="00272B67"/>
    <w:rsid w:val="0027313D"/>
    <w:rsid w:val="00274206"/>
    <w:rsid w:val="00275EC2"/>
    <w:rsid w:val="002833E8"/>
    <w:rsid w:val="002837A1"/>
    <w:rsid w:val="00296057"/>
    <w:rsid w:val="00296288"/>
    <w:rsid w:val="002A0CCF"/>
    <w:rsid w:val="002A3B36"/>
    <w:rsid w:val="002A3F95"/>
    <w:rsid w:val="002A437A"/>
    <w:rsid w:val="002A5017"/>
    <w:rsid w:val="002A77A2"/>
    <w:rsid w:val="002B1428"/>
    <w:rsid w:val="002B3E5B"/>
    <w:rsid w:val="002B6B90"/>
    <w:rsid w:val="002B72DC"/>
    <w:rsid w:val="002C1E64"/>
    <w:rsid w:val="002C2899"/>
    <w:rsid w:val="002C2ED3"/>
    <w:rsid w:val="002C3BB6"/>
    <w:rsid w:val="002C79F6"/>
    <w:rsid w:val="002D0ACB"/>
    <w:rsid w:val="002D142E"/>
    <w:rsid w:val="002E2539"/>
    <w:rsid w:val="002E3261"/>
    <w:rsid w:val="002E5D0F"/>
    <w:rsid w:val="002E769E"/>
    <w:rsid w:val="002F3A67"/>
    <w:rsid w:val="002F495A"/>
    <w:rsid w:val="002F5DF6"/>
    <w:rsid w:val="002F60E0"/>
    <w:rsid w:val="002F6EEF"/>
    <w:rsid w:val="003003A7"/>
    <w:rsid w:val="0030365D"/>
    <w:rsid w:val="0030465E"/>
    <w:rsid w:val="00304B60"/>
    <w:rsid w:val="0030647F"/>
    <w:rsid w:val="00310C5B"/>
    <w:rsid w:val="00312D20"/>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698D"/>
    <w:rsid w:val="00336AB8"/>
    <w:rsid w:val="00340433"/>
    <w:rsid w:val="00341CCA"/>
    <w:rsid w:val="0034444D"/>
    <w:rsid w:val="003479FA"/>
    <w:rsid w:val="00350442"/>
    <w:rsid w:val="00351BA3"/>
    <w:rsid w:val="00354D22"/>
    <w:rsid w:val="00355BE0"/>
    <w:rsid w:val="00363AD6"/>
    <w:rsid w:val="003647FD"/>
    <w:rsid w:val="00366A11"/>
    <w:rsid w:val="003671C5"/>
    <w:rsid w:val="0037108B"/>
    <w:rsid w:val="003730F0"/>
    <w:rsid w:val="003760E8"/>
    <w:rsid w:val="00380233"/>
    <w:rsid w:val="00385F70"/>
    <w:rsid w:val="00386E3B"/>
    <w:rsid w:val="003872F6"/>
    <w:rsid w:val="00392589"/>
    <w:rsid w:val="00397F69"/>
    <w:rsid w:val="003A41FA"/>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5A30"/>
    <w:rsid w:val="00426A78"/>
    <w:rsid w:val="004369F8"/>
    <w:rsid w:val="00437054"/>
    <w:rsid w:val="00437A7B"/>
    <w:rsid w:val="00442386"/>
    <w:rsid w:val="00446552"/>
    <w:rsid w:val="00447612"/>
    <w:rsid w:val="004514FB"/>
    <w:rsid w:val="00452053"/>
    <w:rsid w:val="00452FA1"/>
    <w:rsid w:val="00453AE7"/>
    <w:rsid w:val="004552A8"/>
    <w:rsid w:val="0046148D"/>
    <w:rsid w:val="004718E8"/>
    <w:rsid w:val="00472ABC"/>
    <w:rsid w:val="0047444C"/>
    <w:rsid w:val="00476233"/>
    <w:rsid w:val="00477097"/>
    <w:rsid w:val="00477303"/>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7964"/>
    <w:rsid w:val="004D358A"/>
    <w:rsid w:val="004D35BA"/>
    <w:rsid w:val="004E12DB"/>
    <w:rsid w:val="004E2AEF"/>
    <w:rsid w:val="004E326E"/>
    <w:rsid w:val="004E428C"/>
    <w:rsid w:val="004F06B1"/>
    <w:rsid w:val="004F24D8"/>
    <w:rsid w:val="004F3B5B"/>
    <w:rsid w:val="004F5787"/>
    <w:rsid w:val="004F5A39"/>
    <w:rsid w:val="00504DC3"/>
    <w:rsid w:val="00506738"/>
    <w:rsid w:val="00506A08"/>
    <w:rsid w:val="00507091"/>
    <w:rsid w:val="00513A52"/>
    <w:rsid w:val="00514532"/>
    <w:rsid w:val="00517B47"/>
    <w:rsid w:val="005265BA"/>
    <w:rsid w:val="00532A37"/>
    <w:rsid w:val="00533B1A"/>
    <w:rsid w:val="005350D9"/>
    <w:rsid w:val="005353BB"/>
    <w:rsid w:val="00540211"/>
    <w:rsid w:val="00540A71"/>
    <w:rsid w:val="0054204D"/>
    <w:rsid w:val="00543E8C"/>
    <w:rsid w:val="005448BD"/>
    <w:rsid w:val="00544ECF"/>
    <w:rsid w:val="00553256"/>
    <w:rsid w:val="0056791D"/>
    <w:rsid w:val="005719DB"/>
    <w:rsid w:val="00572DB1"/>
    <w:rsid w:val="00573957"/>
    <w:rsid w:val="00573BBA"/>
    <w:rsid w:val="0058227E"/>
    <w:rsid w:val="00584214"/>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98C"/>
    <w:rsid w:val="005C4CF1"/>
    <w:rsid w:val="005C5AB9"/>
    <w:rsid w:val="005C7CDC"/>
    <w:rsid w:val="005D105E"/>
    <w:rsid w:val="005D2E4A"/>
    <w:rsid w:val="005D4287"/>
    <w:rsid w:val="005D653B"/>
    <w:rsid w:val="005E153A"/>
    <w:rsid w:val="005E355D"/>
    <w:rsid w:val="005E6EE2"/>
    <w:rsid w:val="005F1985"/>
    <w:rsid w:val="005F1E08"/>
    <w:rsid w:val="005F23B7"/>
    <w:rsid w:val="005F297B"/>
    <w:rsid w:val="005F4592"/>
    <w:rsid w:val="005F7B8C"/>
    <w:rsid w:val="006005AE"/>
    <w:rsid w:val="00601F47"/>
    <w:rsid w:val="00607D50"/>
    <w:rsid w:val="00610034"/>
    <w:rsid w:val="006129C4"/>
    <w:rsid w:val="00615426"/>
    <w:rsid w:val="00615877"/>
    <w:rsid w:val="006177D2"/>
    <w:rsid w:val="00624536"/>
    <w:rsid w:val="00624CA8"/>
    <w:rsid w:val="006263C7"/>
    <w:rsid w:val="006273DC"/>
    <w:rsid w:val="00630873"/>
    <w:rsid w:val="00631285"/>
    <w:rsid w:val="00633EF8"/>
    <w:rsid w:val="00642935"/>
    <w:rsid w:val="00650819"/>
    <w:rsid w:val="006521FF"/>
    <w:rsid w:val="006528B1"/>
    <w:rsid w:val="00653234"/>
    <w:rsid w:val="00653D08"/>
    <w:rsid w:val="00662F02"/>
    <w:rsid w:val="00663133"/>
    <w:rsid w:val="0066327A"/>
    <w:rsid w:val="006657E8"/>
    <w:rsid w:val="00667550"/>
    <w:rsid w:val="00670F6B"/>
    <w:rsid w:val="006806F6"/>
    <w:rsid w:val="006809BA"/>
    <w:rsid w:val="0068143E"/>
    <w:rsid w:val="00690F69"/>
    <w:rsid w:val="0069204B"/>
    <w:rsid w:val="00696F92"/>
    <w:rsid w:val="006A03C4"/>
    <w:rsid w:val="006A094C"/>
    <w:rsid w:val="006A0B3B"/>
    <w:rsid w:val="006A152A"/>
    <w:rsid w:val="006A21A5"/>
    <w:rsid w:val="006A26C1"/>
    <w:rsid w:val="006A2EE7"/>
    <w:rsid w:val="006A528E"/>
    <w:rsid w:val="006A65E2"/>
    <w:rsid w:val="006B132A"/>
    <w:rsid w:val="006B67D7"/>
    <w:rsid w:val="006B73D3"/>
    <w:rsid w:val="006C030D"/>
    <w:rsid w:val="006C2091"/>
    <w:rsid w:val="006C20DE"/>
    <w:rsid w:val="006D1A71"/>
    <w:rsid w:val="006D219C"/>
    <w:rsid w:val="006D5CF1"/>
    <w:rsid w:val="006D66DE"/>
    <w:rsid w:val="006E2359"/>
    <w:rsid w:val="006E4767"/>
    <w:rsid w:val="006E4914"/>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4935"/>
    <w:rsid w:val="00720D7A"/>
    <w:rsid w:val="00723E9E"/>
    <w:rsid w:val="007247ED"/>
    <w:rsid w:val="007271AB"/>
    <w:rsid w:val="00731249"/>
    <w:rsid w:val="00733754"/>
    <w:rsid w:val="00741B0B"/>
    <w:rsid w:val="007428FA"/>
    <w:rsid w:val="0074351F"/>
    <w:rsid w:val="007450C5"/>
    <w:rsid w:val="0075225D"/>
    <w:rsid w:val="00753A9B"/>
    <w:rsid w:val="00754B3D"/>
    <w:rsid w:val="00756F1D"/>
    <w:rsid w:val="00760B73"/>
    <w:rsid w:val="00761550"/>
    <w:rsid w:val="00761807"/>
    <w:rsid w:val="00763619"/>
    <w:rsid w:val="00763A16"/>
    <w:rsid w:val="00765411"/>
    <w:rsid w:val="007710BE"/>
    <w:rsid w:val="007725CD"/>
    <w:rsid w:val="00775975"/>
    <w:rsid w:val="007841B3"/>
    <w:rsid w:val="00784A1A"/>
    <w:rsid w:val="00786E80"/>
    <w:rsid w:val="007873BB"/>
    <w:rsid w:val="00792158"/>
    <w:rsid w:val="007932B3"/>
    <w:rsid w:val="007957C4"/>
    <w:rsid w:val="007A32A9"/>
    <w:rsid w:val="007A3334"/>
    <w:rsid w:val="007A550C"/>
    <w:rsid w:val="007B1827"/>
    <w:rsid w:val="007B3C18"/>
    <w:rsid w:val="007C02D7"/>
    <w:rsid w:val="007C13E9"/>
    <w:rsid w:val="007C14E1"/>
    <w:rsid w:val="007C3394"/>
    <w:rsid w:val="007C4CEA"/>
    <w:rsid w:val="007C5F9F"/>
    <w:rsid w:val="007C7CA6"/>
    <w:rsid w:val="007D3246"/>
    <w:rsid w:val="007D5165"/>
    <w:rsid w:val="007D5E49"/>
    <w:rsid w:val="007D61EE"/>
    <w:rsid w:val="007D6CD7"/>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215E"/>
    <w:rsid w:val="00825775"/>
    <w:rsid w:val="0083046B"/>
    <w:rsid w:val="00830D06"/>
    <w:rsid w:val="00832B39"/>
    <w:rsid w:val="00833075"/>
    <w:rsid w:val="008421BA"/>
    <w:rsid w:val="00845223"/>
    <w:rsid w:val="00846012"/>
    <w:rsid w:val="00847D59"/>
    <w:rsid w:val="008501DE"/>
    <w:rsid w:val="00852B52"/>
    <w:rsid w:val="008603C2"/>
    <w:rsid w:val="0086223F"/>
    <w:rsid w:val="00862B55"/>
    <w:rsid w:val="00862F99"/>
    <w:rsid w:val="00863857"/>
    <w:rsid w:val="00863E5C"/>
    <w:rsid w:val="00863F0C"/>
    <w:rsid w:val="00865259"/>
    <w:rsid w:val="008669AD"/>
    <w:rsid w:val="008669EE"/>
    <w:rsid w:val="0087208D"/>
    <w:rsid w:val="0087268D"/>
    <w:rsid w:val="00877A06"/>
    <w:rsid w:val="008841C7"/>
    <w:rsid w:val="0088599E"/>
    <w:rsid w:val="0089035E"/>
    <w:rsid w:val="00891704"/>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C7AC0"/>
    <w:rsid w:val="008D2BF2"/>
    <w:rsid w:val="008D5AEC"/>
    <w:rsid w:val="008D7136"/>
    <w:rsid w:val="008E12B0"/>
    <w:rsid w:val="008E2FBD"/>
    <w:rsid w:val="008E567D"/>
    <w:rsid w:val="008F0F5B"/>
    <w:rsid w:val="008F12F6"/>
    <w:rsid w:val="008F2242"/>
    <w:rsid w:val="008F5BCC"/>
    <w:rsid w:val="008F6E09"/>
    <w:rsid w:val="00901FB7"/>
    <w:rsid w:val="00905BF3"/>
    <w:rsid w:val="00906202"/>
    <w:rsid w:val="009071BE"/>
    <w:rsid w:val="00907733"/>
    <w:rsid w:val="00910538"/>
    <w:rsid w:val="009113B7"/>
    <w:rsid w:val="0091475B"/>
    <w:rsid w:val="009167BA"/>
    <w:rsid w:val="00922340"/>
    <w:rsid w:val="009239FC"/>
    <w:rsid w:val="00927503"/>
    <w:rsid w:val="00933939"/>
    <w:rsid w:val="009340D0"/>
    <w:rsid w:val="009437FD"/>
    <w:rsid w:val="00943B98"/>
    <w:rsid w:val="00943D03"/>
    <w:rsid w:val="009466FD"/>
    <w:rsid w:val="00950CD8"/>
    <w:rsid w:val="00955907"/>
    <w:rsid w:val="00956EEA"/>
    <w:rsid w:val="009578C0"/>
    <w:rsid w:val="00962C82"/>
    <w:rsid w:val="0096405F"/>
    <w:rsid w:val="00964678"/>
    <w:rsid w:val="00970D1C"/>
    <w:rsid w:val="00973CEB"/>
    <w:rsid w:val="00973D53"/>
    <w:rsid w:val="00974341"/>
    <w:rsid w:val="0097679A"/>
    <w:rsid w:val="00980C3F"/>
    <w:rsid w:val="00993577"/>
    <w:rsid w:val="00993808"/>
    <w:rsid w:val="00994036"/>
    <w:rsid w:val="00997D2E"/>
    <w:rsid w:val="009A478A"/>
    <w:rsid w:val="009A5110"/>
    <w:rsid w:val="009A70B0"/>
    <w:rsid w:val="009A729D"/>
    <w:rsid w:val="009B00B9"/>
    <w:rsid w:val="009B0528"/>
    <w:rsid w:val="009B2638"/>
    <w:rsid w:val="009B4FAA"/>
    <w:rsid w:val="009B520E"/>
    <w:rsid w:val="009B52B6"/>
    <w:rsid w:val="009B55DB"/>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1944"/>
    <w:rsid w:val="00A11D25"/>
    <w:rsid w:val="00A12029"/>
    <w:rsid w:val="00A12BAA"/>
    <w:rsid w:val="00A14271"/>
    <w:rsid w:val="00A211AC"/>
    <w:rsid w:val="00A25BF9"/>
    <w:rsid w:val="00A274E9"/>
    <w:rsid w:val="00A27A1E"/>
    <w:rsid w:val="00A32A57"/>
    <w:rsid w:val="00A338C9"/>
    <w:rsid w:val="00A34B55"/>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777A0"/>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66BB"/>
    <w:rsid w:val="00B07295"/>
    <w:rsid w:val="00B129CE"/>
    <w:rsid w:val="00B13965"/>
    <w:rsid w:val="00B158CC"/>
    <w:rsid w:val="00B17BF4"/>
    <w:rsid w:val="00B17E00"/>
    <w:rsid w:val="00B224AC"/>
    <w:rsid w:val="00B22A81"/>
    <w:rsid w:val="00B24B79"/>
    <w:rsid w:val="00B25348"/>
    <w:rsid w:val="00B33E6A"/>
    <w:rsid w:val="00B345EC"/>
    <w:rsid w:val="00B367B9"/>
    <w:rsid w:val="00B36A1F"/>
    <w:rsid w:val="00B36C0B"/>
    <w:rsid w:val="00B37D81"/>
    <w:rsid w:val="00B42CB5"/>
    <w:rsid w:val="00B47B63"/>
    <w:rsid w:val="00B51ABE"/>
    <w:rsid w:val="00B5233F"/>
    <w:rsid w:val="00B563A8"/>
    <w:rsid w:val="00B605D0"/>
    <w:rsid w:val="00B60F0A"/>
    <w:rsid w:val="00B61876"/>
    <w:rsid w:val="00B63B2B"/>
    <w:rsid w:val="00B64790"/>
    <w:rsid w:val="00B647E6"/>
    <w:rsid w:val="00B67EFE"/>
    <w:rsid w:val="00B75401"/>
    <w:rsid w:val="00B77A63"/>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D5594"/>
    <w:rsid w:val="00BE50F8"/>
    <w:rsid w:val="00BE63AF"/>
    <w:rsid w:val="00BF0374"/>
    <w:rsid w:val="00BF5B78"/>
    <w:rsid w:val="00BF5FA4"/>
    <w:rsid w:val="00C022FD"/>
    <w:rsid w:val="00C029D5"/>
    <w:rsid w:val="00C050D5"/>
    <w:rsid w:val="00C074D0"/>
    <w:rsid w:val="00C07AFD"/>
    <w:rsid w:val="00C07F03"/>
    <w:rsid w:val="00C15190"/>
    <w:rsid w:val="00C164A8"/>
    <w:rsid w:val="00C2074E"/>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7D81"/>
    <w:rsid w:val="00CB056D"/>
    <w:rsid w:val="00CB4B5B"/>
    <w:rsid w:val="00CB6F0B"/>
    <w:rsid w:val="00CB78A0"/>
    <w:rsid w:val="00CC21A2"/>
    <w:rsid w:val="00CC3FEA"/>
    <w:rsid w:val="00CC622F"/>
    <w:rsid w:val="00CD1BE8"/>
    <w:rsid w:val="00CD7DC1"/>
    <w:rsid w:val="00CE1548"/>
    <w:rsid w:val="00CE7084"/>
    <w:rsid w:val="00CF0B5E"/>
    <w:rsid w:val="00CF3DE8"/>
    <w:rsid w:val="00CF5A95"/>
    <w:rsid w:val="00CF7050"/>
    <w:rsid w:val="00CF7E59"/>
    <w:rsid w:val="00D0187F"/>
    <w:rsid w:val="00D03744"/>
    <w:rsid w:val="00D0533C"/>
    <w:rsid w:val="00D07769"/>
    <w:rsid w:val="00D11E79"/>
    <w:rsid w:val="00D132BA"/>
    <w:rsid w:val="00D20B38"/>
    <w:rsid w:val="00D2146D"/>
    <w:rsid w:val="00D24B1E"/>
    <w:rsid w:val="00D24FE2"/>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72064"/>
    <w:rsid w:val="00D73244"/>
    <w:rsid w:val="00D75E0A"/>
    <w:rsid w:val="00D7758C"/>
    <w:rsid w:val="00D807E6"/>
    <w:rsid w:val="00D870C9"/>
    <w:rsid w:val="00D921CB"/>
    <w:rsid w:val="00D93A42"/>
    <w:rsid w:val="00D96FD3"/>
    <w:rsid w:val="00DA406F"/>
    <w:rsid w:val="00DA6ABB"/>
    <w:rsid w:val="00DB7018"/>
    <w:rsid w:val="00DB7329"/>
    <w:rsid w:val="00DC55C9"/>
    <w:rsid w:val="00DC6D92"/>
    <w:rsid w:val="00DC7D3F"/>
    <w:rsid w:val="00DD548B"/>
    <w:rsid w:val="00DD6166"/>
    <w:rsid w:val="00DE2302"/>
    <w:rsid w:val="00DE4D40"/>
    <w:rsid w:val="00DE5C26"/>
    <w:rsid w:val="00DE7913"/>
    <w:rsid w:val="00DF2A1F"/>
    <w:rsid w:val="00DF2A36"/>
    <w:rsid w:val="00DF575D"/>
    <w:rsid w:val="00DF58D3"/>
    <w:rsid w:val="00DF7F63"/>
    <w:rsid w:val="00E01058"/>
    <w:rsid w:val="00E019EC"/>
    <w:rsid w:val="00E01F67"/>
    <w:rsid w:val="00E0271B"/>
    <w:rsid w:val="00E03AAF"/>
    <w:rsid w:val="00E06FC9"/>
    <w:rsid w:val="00E155D8"/>
    <w:rsid w:val="00E15A05"/>
    <w:rsid w:val="00E167F4"/>
    <w:rsid w:val="00E171F2"/>
    <w:rsid w:val="00E210F0"/>
    <w:rsid w:val="00E216F3"/>
    <w:rsid w:val="00E23677"/>
    <w:rsid w:val="00E31E03"/>
    <w:rsid w:val="00E32079"/>
    <w:rsid w:val="00E40543"/>
    <w:rsid w:val="00E406B8"/>
    <w:rsid w:val="00E41560"/>
    <w:rsid w:val="00E42A2A"/>
    <w:rsid w:val="00E502C4"/>
    <w:rsid w:val="00E539F1"/>
    <w:rsid w:val="00E54738"/>
    <w:rsid w:val="00E63A38"/>
    <w:rsid w:val="00E707F8"/>
    <w:rsid w:val="00E72160"/>
    <w:rsid w:val="00E721C4"/>
    <w:rsid w:val="00E72F2A"/>
    <w:rsid w:val="00E762DA"/>
    <w:rsid w:val="00E814E7"/>
    <w:rsid w:val="00E82C68"/>
    <w:rsid w:val="00E84375"/>
    <w:rsid w:val="00E86245"/>
    <w:rsid w:val="00E86392"/>
    <w:rsid w:val="00E86729"/>
    <w:rsid w:val="00E867FB"/>
    <w:rsid w:val="00EA1154"/>
    <w:rsid w:val="00EA5936"/>
    <w:rsid w:val="00EA602C"/>
    <w:rsid w:val="00EB1240"/>
    <w:rsid w:val="00EB2F06"/>
    <w:rsid w:val="00EB4474"/>
    <w:rsid w:val="00EB5D11"/>
    <w:rsid w:val="00EC03B3"/>
    <w:rsid w:val="00EC107A"/>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21BE"/>
    <w:rsid w:val="00EE516F"/>
    <w:rsid w:val="00EE68AC"/>
    <w:rsid w:val="00EF011C"/>
    <w:rsid w:val="00EF7F51"/>
    <w:rsid w:val="00F007A2"/>
    <w:rsid w:val="00F02C91"/>
    <w:rsid w:val="00F06B98"/>
    <w:rsid w:val="00F1057C"/>
    <w:rsid w:val="00F20B82"/>
    <w:rsid w:val="00F240E1"/>
    <w:rsid w:val="00F2609D"/>
    <w:rsid w:val="00F262B9"/>
    <w:rsid w:val="00F26599"/>
    <w:rsid w:val="00F32376"/>
    <w:rsid w:val="00F33C42"/>
    <w:rsid w:val="00F3484B"/>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3415"/>
    <w:rsid w:val="00F776F4"/>
    <w:rsid w:val="00F80028"/>
    <w:rsid w:val="00F80473"/>
    <w:rsid w:val="00F870F0"/>
    <w:rsid w:val="00F917FB"/>
    <w:rsid w:val="00F96B33"/>
    <w:rsid w:val="00F97129"/>
    <w:rsid w:val="00F971FC"/>
    <w:rsid w:val="00FB619E"/>
    <w:rsid w:val="00FB61F0"/>
    <w:rsid w:val="00FB6944"/>
    <w:rsid w:val="00FB6AB8"/>
    <w:rsid w:val="00FC133F"/>
    <w:rsid w:val="00FC34E3"/>
    <w:rsid w:val="00FC3FF7"/>
    <w:rsid w:val="00FC5DD7"/>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B8494"/>
  <w15:docId w15:val="{938530A3-203D-4791-9B1F-2AF2382B5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2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9035E"/>
    <w:pPr>
      <w:spacing w:line="360" w:lineRule="auto"/>
      <w:jc w:val="both"/>
    </w:pPr>
    <w:rPr>
      <w:rFonts w:ascii="Times New Roman" w:eastAsia="Times New Roman" w:hAnsi="Times New Roman" w:cs="Times New Roman"/>
      <w:sz w:val="22"/>
      <w:szCs w:val="22"/>
      <w:lang w:eastAsia="en-GB"/>
    </w:rPr>
  </w:style>
  <w:style w:type="paragraph" w:styleId="Heading1">
    <w:name w:val="heading 1"/>
    <w:basedOn w:val="Normal"/>
    <w:next w:val="Normal"/>
    <w:link w:val="Heading1Char"/>
    <w:uiPriority w:val="99"/>
    <w:semiHidden/>
    <w:qFormat/>
    <w:rsid w:val="00E171F2"/>
    <w:pPr>
      <w:keepNext/>
      <w:keepLines/>
      <w:spacing w:before="240" w:line="240" w:lineRule="auto"/>
      <w:jc w:val="left"/>
      <w:outlineLvl w:val="0"/>
    </w:pPr>
    <w:rPr>
      <w:rFonts w:ascii="Arial Bold" w:eastAsiaTheme="majorEastAsia" w:hAnsi="Arial Bold" w:cstheme="majorBidi"/>
      <w:b/>
      <w:caps/>
      <w:sz w:val="20"/>
      <w:szCs w:val="32"/>
      <w:lang w:eastAsia="en-US"/>
    </w:rPr>
  </w:style>
  <w:style w:type="paragraph" w:styleId="Heading2">
    <w:name w:val="heading 2"/>
    <w:basedOn w:val="Normal"/>
    <w:next w:val="Normal"/>
    <w:link w:val="Heading2Char"/>
    <w:uiPriority w:val="99"/>
    <w:semiHidden/>
    <w:qFormat/>
    <w:rsid w:val="00E171F2"/>
    <w:pPr>
      <w:keepNext/>
      <w:keepLines/>
      <w:spacing w:before="240" w:line="240" w:lineRule="auto"/>
      <w:jc w:val="left"/>
      <w:outlineLvl w:val="1"/>
    </w:pPr>
    <w:rPr>
      <w:rFonts w:ascii="Arial Bold" w:eastAsiaTheme="majorEastAsia" w:hAnsi="Arial Bold" w:cstheme="majorBidi"/>
      <w:b/>
      <w:bCs/>
      <w:sz w:val="20"/>
      <w:szCs w:val="26"/>
      <w:lang w:eastAsia="en-US"/>
    </w:rPr>
  </w:style>
  <w:style w:type="paragraph" w:styleId="Heading3">
    <w:name w:val="heading 3"/>
    <w:basedOn w:val="Normal"/>
    <w:next w:val="Normal"/>
    <w:link w:val="Heading3Char"/>
    <w:uiPriority w:val="39"/>
    <w:semiHidden/>
    <w:qFormat/>
    <w:rsid w:val="00E171F2"/>
    <w:pPr>
      <w:keepNext/>
      <w:keepLines/>
      <w:spacing w:before="240" w:line="240" w:lineRule="auto"/>
      <w:jc w:val="left"/>
      <w:outlineLvl w:val="2"/>
    </w:pPr>
    <w:rPr>
      <w:rFonts w:ascii="Arial Bold" w:eastAsiaTheme="majorEastAsia" w:hAnsi="Arial Bold" w:cstheme="majorBidi"/>
      <w:b/>
      <w:bCs/>
      <w:i/>
      <w:sz w:val="20"/>
      <w:szCs w:val="20"/>
      <w:lang w:eastAsia="en-US"/>
    </w:rPr>
  </w:style>
  <w:style w:type="paragraph" w:styleId="Heading4">
    <w:name w:val="heading 4"/>
    <w:basedOn w:val="Normal"/>
    <w:next w:val="Normal"/>
    <w:link w:val="Heading4Char"/>
    <w:uiPriority w:val="39"/>
    <w:semiHidden/>
    <w:qFormat/>
    <w:rsid w:val="00EE21BE"/>
    <w:pPr>
      <w:keepNext/>
      <w:keepLines/>
      <w:spacing w:before="240" w:line="240" w:lineRule="auto"/>
      <w:jc w:val="left"/>
      <w:outlineLvl w:val="3"/>
    </w:pPr>
    <w:rPr>
      <w:rFonts w:ascii="Arial" w:eastAsiaTheme="majorEastAsia" w:hAnsi="Arial" w:cstheme="majorBidi"/>
      <w:bCs/>
      <w:i/>
      <w:iCs/>
      <w:sz w:val="20"/>
      <w:szCs w:val="20"/>
      <w:lang w:eastAsia="en-US"/>
    </w:rPr>
  </w:style>
  <w:style w:type="paragraph" w:styleId="Heading5">
    <w:name w:val="heading 5"/>
    <w:basedOn w:val="Normal"/>
    <w:next w:val="Normal"/>
    <w:link w:val="Heading5Char"/>
    <w:uiPriority w:val="39"/>
    <w:semiHidden/>
    <w:qFormat/>
    <w:rsid w:val="00ED4BC1"/>
    <w:pPr>
      <w:keepNext/>
      <w:keepLines/>
      <w:spacing w:before="240" w:line="240" w:lineRule="auto"/>
      <w:jc w:val="left"/>
      <w:outlineLvl w:val="4"/>
    </w:pPr>
    <w:rPr>
      <w:rFonts w:ascii="Arial Bold" w:eastAsiaTheme="majorEastAsia" w:hAnsi="Arial Bold" w:cstheme="majorBidi"/>
      <w:b/>
      <w:sz w:val="20"/>
      <w:szCs w:val="20"/>
      <w:lang w:eastAsia="en-US"/>
    </w:rPr>
  </w:style>
  <w:style w:type="paragraph" w:styleId="Heading6">
    <w:name w:val="heading 6"/>
    <w:basedOn w:val="Normal"/>
    <w:next w:val="Normal"/>
    <w:link w:val="Heading6Char"/>
    <w:uiPriority w:val="39"/>
    <w:semiHidden/>
    <w:qFormat/>
    <w:rsid w:val="00ED4BC1"/>
    <w:pPr>
      <w:keepNext/>
      <w:keepLines/>
      <w:spacing w:before="240" w:line="240" w:lineRule="auto"/>
      <w:jc w:val="left"/>
      <w:outlineLvl w:val="5"/>
    </w:pPr>
    <w:rPr>
      <w:rFonts w:ascii="Arial Bold" w:eastAsiaTheme="majorEastAsia" w:hAnsi="Arial Bold" w:cstheme="majorBidi"/>
      <w:b/>
      <w:iCs/>
      <w:sz w:val="20"/>
      <w:szCs w:val="20"/>
      <w:lang w:eastAsia="en-US"/>
    </w:rPr>
  </w:style>
  <w:style w:type="paragraph" w:styleId="Heading7">
    <w:name w:val="heading 7"/>
    <w:basedOn w:val="Normal"/>
    <w:next w:val="Normal"/>
    <w:link w:val="Heading7Char"/>
    <w:uiPriority w:val="39"/>
    <w:semiHidden/>
    <w:qFormat/>
    <w:rsid w:val="00ED4BC1"/>
    <w:pPr>
      <w:keepNext/>
      <w:keepLines/>
      <w:spacing w:before="240" w:line="240" w:lineRule="auto"/>
      <w:jc w:val="left"/>
      <w:outlineLvl w:val="6"/>
    </w:pPr>
    <w:rPr>
      <w:rFonts w:ascii="Arial Bold" w:eastAsiaTheme="majorEastAsia" w:hAnsi="Arial Bold" w:cstheme="majorBidi"/>
      <w:b/>
      <w:iCs/>
      <w:sz w:val="20"/>
      <w:szCs w:val="20"/>
      <w:lang w:eastAsia="en-US"/>
    </w:rPr>
  </w:style>
  <w:style w:type="paragraph" w:styleId="Heading8">
    <w:name w:val="heading 8"/>
    <w:basedOn w:val="Normal"/>
    <w:next w:val="Normal"/>
    <w:link w:val="Heading8Char"/>
    <w:uiPriority w:val="39"/>
    <w:semiHidden/>
    <w:qFormat/>
    <w:rsid w:val="00ED4BC1"/>
    <w:pPr>
      <w:keepNext/>
      <w:keepLines/>
      <w:spacing w:before="240" w:line="240" w:lineRule="auto"/>
      <w:jc w:val="left"/>
      <w:outlineLvl w:val="7"/>
    </w:pPr>
    <w:rPr>
      <w:rFonts w:ascii="Arial Bold" w:eastAsiaTheme="majorEastAsia" w:hAnsi="Arial Bold" w:cstheme="majorBidi"/>
      <w:b/>
      <w:sz w:val="20"/>
      <w:szCs w:val="20"/>
      <w:lang w:eastAsia="en-US"/>
    </w:rPr>
  </w:style>
  <w:style w:type="paragraph" w:styleId="Heading9">
    <w:name w:val="heading 9"/>
    <w:basedOn w:val="Normal"/>
    <w:next w:val="Normal"/>
    <w:link w:val="Heading9Char"/>
    <w:uiPriority w:val="39"/>
    <w:semiHidden/>
    <w:qFormat/>
    <w:rsid w:val="00ED4BC1"/>
    <w:pPr>
      <w:keepNext/>
      <w:keepLines/>
      <w:spacing w:before="240" w:line="240" w:lineRule="auto"/>
      <w:jc w:val="left"/>
      <w:outlineLvl w:val="8"/>
    </w:pPr>
    <w:rPr>
      <w:rFonts w:ascii="Arial Bold" w:eastAsiaTheme="majorEastAsia" w:hAnsi="Arial Bold" w:cstheme="majorBidi"/>
      <w:b/>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spacing w:line="240" w:lineRule="auto"/>
      <w:contextualSpacing/>
      <w:jc w:val="left"/>
    </w:pPr>
    <w:rPr>
      <w:rFonts w:ascii="Arial" w:eastAsiaTheme="minorHAnsi" w:hAnsi="Arial" w:cstheme="minorBidi"/>
      <w:sz w:val="28"/>
      <w:szCs w:val="20"/>
      <w:lang w:eastAsia="en-US"/>
    </w:rPr>
  </w:style>
  <w:style w:type="paragraph" w:customStyle="1" w:styleId="CoverDate">
    <w:name w:val="Cover Date"/>
    <w:basedOn w:val="Normal"/>
    <w:link w:val="CoverDateChar"/>
    <w:uiPriority w:val="39"/>
    <w:semiHidden/>
    <w:qFormat/>
    <w:rsid w:val="005B573B"/>
    <w:pPr>
      <w:spacing w:after="480" w:line="240" w:lineRule="auto"/>
      <w:jc w:val="left"/>
    </w:pPr>
    <w:rPr>
      <w:rFonts w:ascii="Arial" w:eastAsiaTheme="minorHAnsi" w:hAnsi="Arial" w:cstheme="minorBidi"/>
      <w:sz w:val="28"/>
      <w:szCs w:val="20"/>
      <w:lang w:eastAsia="en-US"/>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pPr>
      <w:spacing w:line="240" w:lineRule="auto"/>
      <w:jc w:val="left"/>
    </w:pPr>
    <w:rPr>
      <w:rFonts w:ascii="Arial Bold" w:eastAsiaTheme="minorHAnsi" w:hAnsi="Arial Bold" w:cstheme="minorBidi"/>
      <w:b/>
      <w:caps/>
      <w:sz w:val="20"/>
      <w:szCs w:val="20"/>
      <w:lang w:eastAsia="en-US"/>
    </w:rPr>
  </w:style>
  <w:style w:type="paragraph" w:customStyle="1" w:styleId="CoverDocumentDescription">
    <w:name w:val="Cover Document Description"/>
    <w:basedOn w:val="Normal"/>
    <w:uiPriority w:val="39"/>
    <w:semiHidden/>
    <w:qFormat/>
    <w:rsid w:val="00615877"/>
    <w:pPr>
      <w:spacing w:line="240" w:lineRule="auto"/>
      <w:jc w:val="left"/>
    </w:pPr>
    <w:rPr>
      <w:rFonts w:ascii="Arial" w:eastAsiaTheme="minorHAnsi" w:hAnsi="Arial" w:cstheme="minorBidi"/>
      <w:sz w:val="20"/>
      <w:szCs w:val="20"/>
      <w:lang w:eastAsia="en-US"/>
    </w:rPr>
  </w:style>
  <w:style w:type="character" w:customStyle="1" w:styleId="Heading1Char">
    <w:name w:val="Heading 1 Char"/>
    <w:basedOn w:val="DefaultParagraphFont"/>
    <w:link w:val="Heading1"/>
    <w:uiPriority w:val="99"/>
    <w:semiHidden/>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spacing w:line="240" w:lineRule="auto"/>
      <w:jc w:val="center"/>
    </w:pPr>
    <w:rPr>
      <w:rFonts w:ascii="Arial" w:eastAsiaTheme="minorHAnsi" w:hAnsi="Arial" w:cstheme="minorBidi"/>
      <w:bCs/>
      <w:sz w:val="20"/>
      <w:szCs w:val="28"/>
      <w:lang w:eastAsia="en-US"/>
    </w:rPr>
  </w:style>
  <w:style w:type="paragraph" w:styleId="EnvelopeAddress">
    <w:name w:val="envelope address"/>
    <w:basedOn w:val="Normal"/>
    <w:uiPriority w:val="99"/>
    <w:semiHidden/>
    <w:rsid w:val="00F2609D"/>
    <w:pPr>
      <w:framePr w:w="7920" w:h="1980" w:hRule="exact" w:hSpace="180" w:wrap="auto" w:hAnchor="page" w:xAlign="center" w:yAlign="bottom"/>
      <w:spacing w:after="0" w:line="240" w:lineRule="auto"/>
      <w:jc w:val="left"/>
    </w:pPr>
    <w:rPr>
      <w:rFonts w:ascii="Arial" w:eastAsiaTheme="majorEastAsia" w:hAnsi="Arial" w:cstheme="majorBidi"/>
      <w:sz w:val="20"/>
      <w:szCs w:val="24"/>
      <w:lang w:eastAsia="en-US"/>
    </w:rPr>
  </w:style>
  <w:style w:type="paragraph" w:customStyle="1" w:styleId="IntroHeading">
    <w:name w:val="Intro Heading"/>
    <w:basedOn w:val="Normal"/>
    <w:next w:val="Level1Heading"/>
    <w:uiPriority w:val="2"/>
    <w:qFormat/>
    <w:rsid w:val="00D40AE2"/>
    <w:pPr>
      <w:keepNext/>
      <w:keepLines/>
      <w:numPr>
        <w:numId w:val="2"/>
      </w:numPr>
      <w:spacing w:line="240" w:lineRule="auto"/>
      <w:jc w:val="left"/>
    </w:pPr>
    <w:rPr>
      <w:rFonts w:ascii="Arial Bold" w:eastAsiaTheme="minorHAnsi" w:hAnsi="Arial Bold" w:cstheme="minorBidi"/>
      <w:b/>
      <w:caps/>
      <w:sz w:val="20"/>
      <w:szCs w:val="20"/>
      <w:lang w:eastAsia="en-US"/>
    </w:rPr>
  </w:style>
  <w:style w:type="paragraph" w:customStyle="1" w:styleId="CoverPartyRole">
    <w:name w:val="Cover Party Role"/>
    <w:basedOn w:val="Normal"/>
    <w:uiPriority w:val="39"/>
    <w:semiHidden/>
    <w:qFormat/>
    <w:rsid w:val="006809BA"/>
    <w:pPr>
      <w:spacing w:line="240" w:lineRule="auto"/>
      <w:jc w:val="left"/>
    </w:pPr>
    <w:rPr>
      <w:rFonts w:ascii="Arial" w:eastAsiaTheme="minorHAnsi" w:hAnsi="Arial" w:cstheme="minorBidi"/>
      <w:sz w:val="20"/>
      <w:szCs w:val="20"/>
      <w:lang w:eastAsia="en-US"/>
    </w:rPr>
  </w:style>
  <w:style w:type="paragraph" w:customStyle="1" w:styleId="Level1Heading">
    <w:name w:val="Level 1 Heading"/>
    <w:basedOn w:val="Normal"/>
    <w:next w:val="Level2Number"/>
    <w:uiPriority w:val="6"/>
    <w:qFormat/>
    <w:rsid w:val="005B444E"/>
    <w:pPr>
      <w:keepNext/>
      <w:keepLines/>
      <w:numPr>
        <w:numId w:val="24"/>
      </w:numPr>
      <w:spacing w:line="240" w:lineRule="auto"/>
      <w:jc w:val="left"/>
    </w:pPr>
    <w:rPr>
      <w:rFonts w:ascii="Arial Bold" w:eastAsiaTheme="minorHAnsi" w:hAnsi="Arial Bold" w:cstheme="minorBidi"/>
      <w:b/>
      <w:caps/>
      <w:sz w:val="20"/>
      <w:szCs w:val="20"/>
      <w:lang w:eastAsia="en-U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spacing w:line="240" w:lineRule="auto"/>
      <w:jc w:val="left"/>
    </w:pPr>
    <w:rPr>
      <w:rFonts w:ascii="Arial" w:eastAsiaTheme="minorHAnsi" w:hAnsi="Arial" w:cstheme="minorBidi"/>
      <w:sz w:val="20"/>
      <w:szCs w:val="20"/>
      <w:lang w:eastAsia="en-US"/>
    </w:rPr>
  </w:style>
  <w:style w:type="paragraph" w:customStyle="1" w:styleId="Level3Number">
    <w:name w:val="Level 3 Number"/>
    <w:basedOn w:val="Normal"/>
    <w:uiPriority w:val="8"/>
    <w:qFormat/>
    <w:rsid w:val="005B444E"/>
    <w:pPr>
      <w:numPr>
        <w:ilvl w:val="2"/>
        <w:numId w:val="24"/>
      </w:numPr>
      <w:spacing w:line="240" w:lineRule="auto"/>
      <w:jc w:val="left"/>
    </w:pPr>
    <w:rPr>
      <w:rFonts w:ascii="Arial" w:eastAsiaTheme="minorHAnsi" w:hAnsi="Arial" w:cstheme="minorBidi"/>
      <w:sz w:val="20"/>
      <w:szCs w:val="20"/>
      <w:lang w:eastAsia="en-US"/>
    </w:rPr>
  </w:style>
  <w:style w:type="paragraph" w:customStyle="1" w:styleId="Level4Number">
    <w:name w:val="Level 4 Number"/>
    <w:basedOn w:val="Normal"/>
    <w:uiPriority w:val="8"/>
    <w:qFormat/>
    <w:rsid w:val="005B444E"/>
    <w:pPr>
      <w:numPr>
        <w:ilvl w:val="3"/>
        <w:numId w:val="24"/>
      </w:numPr>
      <w:spacing w:line="240" w:lineRule="auto"/>
      <w:jc w:val="left"/>
    </w:pPr>
    <w:rPr>
      <w:rFonts w:ascii="Arial" w:eastAsiaTheme="minorHAnsi" w:hAnsi="Arial" w:cstheme="minorBidi"/>
      <w:sz w:val="20"/>
      <w:szCs w:val="20"/>
      <w:lang w:eastAsia="en-US"/>
    </w:rPr>
  </w:style>
  <w:style w:type="paragraph" w:customStyle="1" w:styleId="Level5Number">
    <w:name w:val="Level 5 Number"/>
    <w:basedOn w:val="Normal"/>
    <w:uiPriority w:val="8"/>
    <w:qFormat/>
    <w:rsid w:val="005B444E"/>
    <w:pPr>
      <w:numPr>
        <w:ilvl w:val="4"/>
        <w:numId w:val="24"/>
      </w:numPr>
      <w:spacing w:line="240" w:lineRule="auto"/>
      <w:jc w:val="left"/>
    </w:pPr>
    <w:rPr>
      <w:rFonts w:ascii="Arial" w:eastAsiaTheme="minorHAnsi" w:hAnsi="Arial" w:cstheme="minorBidi"/>
      <w:sz w:val="20"/>
      <w:szCs w:val="20"/>
      <w:lang w:eastAsia="en-US"/>
    </w:rPr>
  </w:style>
  <w:style w:type="paragraph" w:customStyle="1" w:styleId="Level6Number">
    <w:name w:val="Level 6 Number"/>
    <w:basedOn w:val="Normal"/>
    <w:uiPriority w:val="8"/>
    <w:qFormat/>
    <w:rsid w:val="005B444E"/>
    <w:pPr>
      <w:numPr>
        <w:ilvl w:val="5"/>
        <w:numId w:val="24"/>
      </w:numPr>
      <w:spacing w:line="240" w:lineRule="auto"/>
      <w:jc w:val="left"/>
    </w:pPr>
    <w:rPr>
      <w:rFonts w:ascii="Arial" w:eastAsiaTheme="minorHAnsi" w:hAnsi="Arial" w:cstheme="minorBidi"/>
      <w:sz w:val="20"/>
      <w:szCs w:val="20"/>
      <w:lang w:eastAsia="en-US"/>
    </w:rPr>
  </w:style>
  <w:style w:type="paragraph" w:customStyle="1" w:styleId="AppendixTitle">
    <w:name w:val="AppendixTitle"/>
    <w:basedOn w:val="Normal"/>
    <w:next w:val="Normal"/>
    <w:uiPriority w:val="23"/>
    <w:qFormat/>
    <w:rsid w:val="00142BA6"/>
    <w:pPr>
      <w:keepNext/>
      <w:spacing w:line="240" w:lineRule="auto"/>
      <w:jc w:val="center"/>
    </w:pPr>
    <w:rPr>
      <w:rFonts w:ascii="Arial Bold" w:eastAsiaTheme="minorHAnsi" w:hAnsi="Arial Bold" w:cstheme="minorBidi"/>
      <w:b/>
      <w:sz w:val="20"/>
      <w:szCs w:val="20"/>
      <w:lang w:eastAsia="en-US"/>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spacing w:line="240" w:lineRule="auto"/>
      <w:ind w:left="720"/>
      <w:contextualSpacing/>
      <w:jc w:val="left"/>
    </w:pPr>
    <w:rPr>
      <w:rFonts w:ascii="Arial" w:eastAsiaTheme="minorHAnsi" w:hAnsi="Arial" w:cstheme="minorBidi"/>
      <w:sz w:val="20"/>
      <w:szCs w:val="20"/>
      <w:lang w:eastAsia="en-US"/>
    </w:rPr>
  </w:style>
  <w:style w:type="paragraph" w:customStyle="1" w:styleId="Parties1">
    <w:name w:val="Parties 1"/>
    <w:basedOn w:val="Normal"/>
    <w:uiPriority w:val="2"/>
    <w:qFormat/>
    <w:rsid w:val="00D40AE2"/>
    <w:pPr>
      <w:numPr>
        <w:ilvl w:val="1"/>
        <w:numId w:val="2"/>
      </w:numPr>
      <w:spacing w:line="240" w:lineRule="auto"/>
      <w:jc w:val="left"/>
    </w:pPr>
    <w:rPr>
      <w:rFonts w:ascii="Arial" w:eastAsiaTheme="minorHAnsi" w:hAnsi="Arial" w:cstheme="minorBidi"/>
      <w:sz w:val="20"/>
      <w:szCs w:val="20"/>
      <w:lang w:eastAsia="en-US"/>
    </w:rPr>
  </w:style>
  <w:style w:type="paragraph" w:customStyle="1" w:styleId="Parties2">
    <w:name w:val="Parties 2"/>
    <w:basedOn w:val="Normal"/>
    <w:uiPriority w:val="39"/>
    <w:semiHidden/>
    <w:qFormat/>
    <w:rsid w:val="00D40AE2"/>
    <w:pPr>
      <w:keepNext/>
      <w:numPr>
        <w:ilvl w:val="2"/>
        <w:numId w:val="2"/>
      </w:numPr>
      <w:spacing w:line="240" w:lineRule="auto"/>
      <w:jc w:val="left"/>
    </w:pPr>
    <w:rPr>
      <w:rFonts w:ascii="Arial" w:eastAsiaTheme="minorHAnsi" w:hAnsi="Arial" w:cstheme="minorBidi"/>
      <w:sz w:val="20"/>
      <w:szCs w:val="20"/>
      <w:lang w:eastAsia="en-US"/>
    </w:rPr>
  </w:style>
  <w:style w:type="paragraph" w:customStyle="1" w:styleId="Background1">
    <w:name w:val="Background 1"/>
    <w:basedOn w:val="Normal"/>
    <w:uiPriority w:val="3"/>
    <w:qFormat/>
    <w:rsid w:val="00D40AE2"/>
    <w:pPr>
      <w:numPr>
        <w:ilvl w:val="3"/>
        <w:numId w:val="2"/>
      </w:numPr>
      <w:spacing w:line="240" w:lineRule="auto"/>
      <w:jc w:val="left"/>
    </w:pPr>
    <w:rPr>
      <w:rFonts w:ascii="Arial" w:eastAsiaTheme="minorHAnsi" w:hAnsi="Arial" w:cstheme="minorBidi"/>
      <w:sz w:val="20"/>
      <w:szCs w:val="20"/>
      <w:lang w:eastAsia="en-US"/>
    </w:rPr>
  </w:style>
  <w:style w:type="paragraph" w:customStyle="1" w:styleId="Background2">
    <w:name w:val="Background 2"/>
    <w:basedOn w:val="Normal"/>
    <w:uiPriority w:val="39"/>
    <w:semiHidden/>
    <w:qFormat/>
    <w:rsid w:val="00D40AE2"/>
    <w:pPr>
      <w:keepNext/>
      <w:numPr>
        <w:ilvl w:val="4"/>
        <w:numId w:val="2"/>
      </w:numPr>
      <w:spacing w:line="240" w:lineRule="auto"/>
      <w:jc w:val="left"/>
    </w:pPr>
    <w:rPr>
      <w:rFonts w:ascii="Arial" w:eastAsiaTheme="minorHAnsi" w:hAnsi="Arial" w:cstheme="minorBidi"/>
      <w:sz w:val="20"/>
      <w:szCs w:val="20"/>
      <w:lang w:eastAsia="en-US"/>
    </w:r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pPr>
      <w:spacing w:line="240" w:lineRule="auto"/>
      <w:jc w:val="left"/>
    </w:pPr>
    <w:rPr>
      <w:rFonts w:ascii="Arial" w:eastAsiaTheme="minorHAnsi" w:hAnsi="Arial" w:cstheme="minorBidi"/>
      <w:b/>
      <w:sz w:val="20"/>
      <w:szCs w:val="20"/>
      <w:lang w:eastAsia="en-US"/>
    </w:rPr>
  </w:style>
  <w:style w:type="paragraph" w:customStyle="1" w:styleId="BodyText1">
    <w:name w:val="Body Text 1"/>
    <w:basedOn w:val="Normal"/>
    <w:uiPriority w:val="10"/>
    <w:rsid w:val="00B75401"/>
    <w:pPr>
      <w:numPr>
        <w:numId w:val="9"/>
      </w:numPr>
      <w:spacing w:line="240" w:lineRule="auto"/>
      <w:jc w:val="left"/>
    </w:pPr>
    <w:rPr>
      <w:rFonts w:ascii="Arial" w:eastAsiaTheme="minorHAnsi" w:hAnsi="Arial" w:cstheme="minorBidi"/>
      <w:sz w:val="20"/>
      <w:szCs w:val="20"/>
      <w:lang w:eastAsia="en-US"/>
    </w:r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spacing w:line="240" w:lineRule="auto"/>
      <w:jc w:val="left"/>
    </w:pPr>
    <w:rPr>
      <w:rFonts w:ascii="Arial" w:eastAsiaTheme="minorHAnsi" w:hAnsi="Arial" w:cstheme="minorBidi"/>
      <w:sz w:val="20"/>
      <w:szCs w:val="20"/>
      <w:lang w:eastAsia="en-US"/>
    </w:rPr>
  </w:style>
  <w:style w:type="paragraph" w:customStyle="1" w:styleId="BodyText5">
    <w:name w:val="Body Text 5"/>
    <w:basedOn w:val="Normal"/>
    <w:uiPriority w:val="10"/>
    <w:rsid w:val="00B75401"/>
    <w:pPr>
      <w:numPr>
        <w:ilvl w:val="4"/>
        <w:numId w:val="9"/>
      </w:numPr>
      <w:spacing w:line="240" w:lineRule="auto"/>
      <w:jc w:val="left"/>
    </w:pPr>
    <w:rPr>
      <w:rFonts w:ascii="Arial" w:eastAsiaTheme="minorHAnsi" w:hAnsi="Arial" w:cstheme="minorBidi"/>
      <w:sz w:val="20"/>
      <w:szCs w:val="20"/>
      <w:lang w:eastAsia="en-US"/>
    </w:rPr>
  </w:style>
  <w:style w:type="paragraph" w:customStyle="1" w:styleId="BodyText6">
    <w:name w:val="Body Text 6"/>
    <w:basedOn w:val="Normal"/>
    <w:uiPriority w:val="10"/>
    <w:rsid w:val="00B75401"/>
    <w:pPr>
      <w:numPr>
        <w:ilvl w:val="5"/>
        <w:numId w:val="9"/>
      </w:numPr>
      <w:spacing w:line="240" w:lineRule="auto"/>
      <w:jc w:val="left"/>
    </w:pPr>
    <w:rPr>
      <w:rFonts w:ascii="Arial" w:eastAsiaTheme="minorHAnsi" w:hAnsi="Arial" w:cstheme="minorBidi"/>
      <w:sz w:val="20"/>
      <w:szCs w:val="20"/>
      <w:lang w:eastAsia="en-US"/>
    </w:rPr>
  </w:style>
  <w:style w:type="paragraph" w:customStyle="1" w:styleId="BodyText7">
    <w:name w:val="Body Text 7"/>
    <w:basedOn w:val="Normal"/>
    <w:uiPriority w:val="39"/>
    <w:semiHidden/>
    <w:rsid w:val="00B75401"/>
    <w:pPr>
      <w:numPr>
        <w:ilvl w:val="6"/>
        <w:numId w:val="9"/>
      </w:numPr>
      <w:spacing w:line="240" w:lineRule="auto"/>
      <w:jc w:val="left"/>
    </w:pPr>
    <w:rPr>
      <w:rFonts w:ascii="Arial" w:eastAsiaTheme="minorHAnsi" w:hAnsi="Arial" w:cstheme="minorBidi"/>
      <w:sz w:val="20"/>
      <w:szCs w:val="20"/>
      <w:lang w:eastAsia="en-US"/>
    </w:rPr>
  </w:style>
  <w:style w:type="paragraph" w:customStyle="1" w:styleId="BodyText8">
    <w:name w:val="Body Text 8"/>
    <w:basedOn w:val="Normal"/>
    <w:uiPriority w:val="39"/>
    <w:semiHidden/>
    <w:rsid w:val="00B75401"/>
    <w:pPr>
      <w:numPr>
        <w:ilvl w:val="7"/>
        <w:numId w:val="9"/>
      </w:numPr>
      <w:spacing w:line="240" w:lineRule="auto"/>
      <w:jc w:val="left"/>
    </w:pPr>
    <w:rPr>
      <w:rFonts w:ascii="Arial" w:eastAsiaTheme="minorHAnsi" w:hAnsi="Arial" w:cstheme="minorBidi"/>
      <w:sz w:val="20"/>
      <w:szCs w:val="20"/>
      <w:lang w:eastAsia="en-US"/>
    </w:rPr>
  </w:style>
  <w:style w:type="paragraph" w:customStyle="1" w:styleId="BodyText9">
    <w:name w:val="Body Text 9"/>
    <w:basedOn w:val="Normal"/>
    <w:uiPriority w:val="39"/>
    <w:semiHidden/>
    <w:rsid w:val="00B75401"/>
    <w:pPr>
      <w:numPr>
        <w:ilvl w:val="8"/>
        <w:numId w:val="9"/>
      </w:numPr>
      <w:spacing w:line="240" w:lineRule="auto"/>
      <w:jc w:val="left"/>
    </w:pPr>
    <w:rPr>
      <w:rFonts w:ascii="Arial" w:eastAsiaTheme="minorHAnsi" w:hAnsi="Arial" w:cstheme="minorBidi"/>
      <w:sz w:val="20"/>
      <w:szCs w:val="20"/>
      <w:lang w:eastAsia="en-US"/>
    </w:rPr>
  </w:style>
  <w:style w:type="paragraph" w:customStyle="1" w:styleId="Definition1">
    <w:name w:val="Definition 1"/>
    <w:basedOn w:val="Normal"/>
    <w:uiPriority w:val="5"/>
    <w:qFormat/>
    <w:rsid w:val="00877A06"/>
    <w:pPr>
      <w:numPr>
        <w:ilvl w:val="1"/>
        <w:numId w:val="16"/>
      </w:numPr>
      <w:spacing w:line="240" w:lineRule="auto"/>
      <w:jc w:val="left"/>
    </w:pPr>
    <w:rPr>
      <w:rFonts w:ascii="Arial" w:eastAsiaTheme="minorHAnsi" w:hAnsi="Arial" w:cstheme="minorBidi"/>
      <w:sz w:val="20"/>
      <w:szCs w:val="20"/>
      <w:lang w:eastAsia="en-US"/>
    </w:rPr>
  </w:style>
  <w:style w:type="paragraph" w:customStyle="1" w:styleId="Definition2">
    <w:name w:val="Definition 2"/>
    <w:basedOn w:val="Normal"/>
    <w:uiPriority w:val="5"/>
    <w:qFormat/>
    <w:rsid w:val="00877A06"/>
    <w:pPr>
      <w:numPr>
        <w:ilvl w:val="2"/>
        <w:numId w:val="16"/>
      </w:numPr>
      <w:spacing w:line="240" w:lineRule="auto"/>
      <w:jc w:val="left"/>
    </w:pPr>
    <w:rPr>
      <w:rFonts w:ascii="Arial" w:eastAsiaTheme="minorHAnsi" w:hAnsi="Arial" w:cstheme="minorBidi"/>
      <w:sz w:val="20"/>
      <w:szCs w:val="20"/>
      <w:lang w:eastAsia="en-US"/>
    </w:rPr>
  </w:style>
  <w:style w:type="paragraph" w:customStyle="1" w:styleId="Definition3">
    <w:name w:val="Definition 3"/>
    <w:basedOn w:val="Normal"/>
    <w:uiPriority w:val="5"/>
    <w:qFormat/>
    <w:rsid w:val="00877A06"/>
    <w:pPr>
      <w:numPr>
        <w:ilvl w:val="3"/>
        <w:numId w:val="16"/>
      </w:numPr>
      <w:spacing w:line="240" w:lineRule="auto"/>
      <w:jc w:val="left"/>
    </w:pPr>
    <w:rPr>
      <w:rFonts w:ascii="Arial" w:eastAsiaTheme="minorHAnsi" w:hAnsi="Arial" w:cstheme="minorBidi"/>
      <w:sz w:val="20"/>
      <w:szCs w:val="20"/>
      <w:lang w:eastAsia="en-US"/>
    </w:rPr>
  </w:style>
  <w:style w:type="paragraph" w:customStyle="1" w:styleId="Definition4">
    <w:name w:val="Definition 4"/>
    <w:basedOn w:val="Normal"/>
    <w:uiPriority w:val="5"/>
    <w:qFormat/>
    <w:rsid w:val="00877A06"/>
    <w:pPr>
      <w:numPr>
        <w:ilvl w:val="4"/>
        <w:numId w:val="16"/>
      </w:numPr>
      <w:spacing w:line="240" w:lineRule="auto"/>
      <w:jc w:val="left"/>
    </w:pPr>
    <w:rPr>
      <w:rFonts w:ascii="Arial" w:eastAsiaTheme="minorHAnsi" w:hAnsi="Arial" w:cstheme="minorBidi"/>
      <w:sz w:val="20"/>
      <w:szCs w:val="20"/>
      <w:lang w:eastAsia="en-US"/>
    </w:rPr>
  </w:style>
  <w:style w:type="paragraph" w:customStyle="1" w:styleId="Definition">
    <w:name w:val="Definition"/>
    <w:basedOn w:val="Normal"/>
    <w:uiPriority w:val="5"/>
    <w:qFormat/>
    <w:rsid w:val="00877A06"/>
    <w:pPr>
      <w:numPr>
        <w:numId w:val="16"/>
      </w:numPr>
      <w:spacing w:line="240" w:lineRule="auto"/>
      <w:jc w:val="left"/>
    </w:pPr>
    <w:rPr>
      <w:rFonts w:ascii="Arial" w:eastAsiaTheme="minorHAnsi" w:hAnsi="Arial" w:cstheme="minorBidi"/>
      <w:sz w:val="20"/>
      <w:szCs w:val="20"/>
      <w:lang w:eastAsia="en-US"/>
    </w:r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pPr>
      <w:spacing w:line="240" w:lineRule="auto"/>
      <w:jc w:val="left"/>
    </w:pPr>
    <w:rPr>
      <w:rFonts w:ascii="Arial" w:eastAsiaTheme="minorHAnsi" w:hAnsi="Arial" w:cstheme="minorBidi"/>
      <w:sz w:val="20"/>
      <w:szCs w:val="20"/>
      <w:lang w:eastAsia="en-US"/>
    </w:rPr>
  </w:style>
  <w:style w:type="paragraph" w:customStyle="1" w:styleId="Schedule">
    <w:name w:val="Schedule"/>
    <w:basedOn w:val="Normal"/>
    <w:next w:val="ScheduleTitle"/>
    <w:uiPriority w:val="11"/>
    <w:qFormat/>
    <w:rsid w:val="00025531"/>
    <w:pPr>
      <w:keepNext/>
      <w:pageBreakBefore/>
      <w:numPr>
        <w:numId w:val="26"/>
      </w:numPr>
      <w:spacing w:line="240" w:lineRule="auto"/>
      <w:jc w:val="center"/>
    </w:pPr>
    <w:rPr>
      <w:rFonts w:ascii="Arial Bold" w:eastAsiaTheme="minorHAnsi" w:hAnsi="Arial Bold" w:cstheme="minorBidi"/>
      <w:b/>
      <w:caps/>
      <w:sz w:val="20"/>
      <w:szCs w:val="20"/>
      <w:lang w:eastAsia="en-U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spacing w:line="240" w:lineRule="auto"/>
      <w:jc w:val="center"/>
    </w:pPr>
    <w:rPr>
      <w:rFonts w:ascii="Arial" w:eastAsiaTheme="minorHAnsi" w:hAnsi="Arial" w:cstheme="minorBidi"/>
      <w:b/>
      <w:sz w:val="20"/>
      <w:szCs w:val="20"/>
      <w:lang w:eastAsia="en-US"/>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spacing w:line="240" w:lineRule="auto"/>
      <w:jc w:val="left"/>
    </w:pPr>
    <w:rPr>
      <w:rFonts w:ascii="Arial" w:eastAsiaTheme="minorHAnsi" w:hAnsi="Arial" w:cstheme="minorBidi"/>
      <w:sz w:val="20"/>
      <w:szCs w:val="20"/>
      <w:lang w:eastAsia="en-US"/>
    </w:rPr>
  </w:style>
  <w:style w:type="paragraph" w:customStyle="1" w:styleId="Sch6Number">
    <w:name w:val="Sch 6 Number"/>
    <w:basedOn w:val="Normal"/>
    <w:uiPriority w:val="14"/>
    <w:qFormat/>
    <w:rsid w:val="00025531"/>
    <w:pPr>
      <w:numPr>
        <w:ilvl w:val="7"/>
        <w:numId w:val="26"/>
      </w:numPr>
      <w:spacing w:line="240" w:lineRule="auto"/>
      <w:jc w:val="left"/>
    </w:pPr>
    <w:rPr>
      <w:rFonts w:ascii="Arial" w:eastAsiaTheme="minorHAnsi" w:hAnsi="Arial" w:cstheme="minorBidi"/>
      <w:sz w:val="20"/>
      <w:szCs w:val="20"/>
      <w:lang w:eastAsia="en-US"/>
    </w:rPr>
  </w:style>
  <w:style w:type="paragraph" w:styleId="TOC6">
    <w:name w:val="toc 6"/>
    <w:basedOn w:val="Normal"/>
    <w:next w:val="Normal"/>
    <w:uiPriority w:val="39"/>
    <w:semiHidden/>
    <w:rsid w:val="00CB78A0"/>
    <w:pPr>
      <w:spacing w:after="100" w:line="240" w:lineRule="auto"/>
      <w:ind w:left="1000"/>
      <w:jc w:val="left"/>
    </w:pPr>
    <w:rPr>
      <w:rFonts w:ascii="Arial" w:eastAsiaTheme="minorHAnsi" w:hAnsi="Arial" w:cstheme="minorBidi"/>
      <w:sz w:val="20"/>
      <w:szCs w:val="20"/>
      <w:lang w:eastAsia="en-US"/>
    </w:r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spacing w:line="240" w:lineRule="auto"/>
      <w:jc w:val="center"/>
      <w:outlineLvl w:val="0"/>
    </w:pPr>
    <w:rPr>
      <w:rFonts w:ascii="Arial Bold" w:eastAsiaTheme="minorHAnsi" w:hAnsi="Arial Bold" w:cstheme="minorBidi"/>
      <w:b/>
      <w:caps/>
      <w:sz w:val="20"/>
      <w:szCs w:val="20"/>
      <w:lang w:eastAsia="en-US"/>
    </w:rPr>
  </w:style>
  <w:style w:type="paragraph" w:customStyle="1" w:styleId="Sch1Number">
    <w:name w:val="Sch 1 Number"/>
    <w:basedOn w:val="Normal"/>
    <w:uiPriority w:val="14"/>
    <w:qFormat/>
    <w:rsid w:val="00025531"/>
    <w:pPr>
      <w:numPr>
        <w:ilvl w:val="2"/>
        <w:numId w:val="26"/>
      </w:numPr>
      <w:spacing w:line="240" w:lineRule="auto"/>
      <w:jc w:val="left"/>
    </w:pPr>
    <w:rPr>
      <w:rFonts w:ascii="Arial" w:eastAsiaTheme="minorHAnsi" w:hAnsi="Arial" w:cstheme="minorBidi"/>
      <w:sz w:val="20"/>
      <w:szCs w:val="20"/>
      <w:lang w:eastAsia="en-US"/>
    </w:rPr>
  </w:style>
  <w:style w:type="paragraph" w:customStyle="1" w:styleId="Sch2Number">
    <w:name w:val="Sch 2 Number"/>
    <w:basedOn w:val="Normal"/>
    <w:uiPriority w:val="14"/>
    <w:qFormat/>
    <w:rsid w:val="00025531"/>
    <w:pPr>
      <w:numPr>
        <w:ilvl w:val="3"/>
        <w:numId w:val="26"/>
      </w:numPr>
      <w:spacing w:line="240" w:lineRule="auto"/>
      <w:jc w:val="left"/>
    </w:pPr>
    <w:rPr>
      <w:rFonts w:ascii="Arial" w:eastAsiaTheme="minorHAnsi" w:hAnsi="Arial" w:cstheme="minorBidi"/>
      <w:sz w:val="20"/>
      <w:szCs w:val="20"/>
      <w:lang w:eastAsia="en-US"/>
    </w:rPr>
  </w:style>
  <w:style w:type="paragraph" w:customStyle="1" w:styleId="Sch3Number">
    <w:name w:val="Sch 3 Number"/>
    <w:basedOn w:val="Normal"/>
    <w:uiPriority w:val="14"/>
    <w:qFormat/>
    <w:rsid w:val="00025531"/>
    <w:pPr>
      <w:numPr>
        <w:ilvl w:val="4"/>
        <w:numId w:val="26"/>
      </w:numPr>
      <w:spacing w:line="240" w:lineRule="auto"/>
      <w:jc w:val="left"/>
    </w:pPr>
    <w:rPr>
      <w:rFonts w:ascii="Arial" w:eastAsiaTheme="minorHAnsi" w:hAnsi="Arial" w:cstheme="minorBidi"/>
      <w:sz w:val="20"/>
      <w:szCs w:val="20"/>
      <w:lang w:eastAsia="en-US"/>
    </w:rPr>
  </w:style>
  <w:style w:type="paragraph" w:customStyle="1" w:styleId="Sch4Number">
    <w:name w:val="Sch 4 Number"/>
    <w:basedOn w:val="Normal"/>
    <w:uiPriority w:val="14"/>
    <w:qFormat/>
    <w:rsid w:val="00025531"/>
    <w:pPr>
      <w:numPr>
        <w:ilvl w:val="5"/>
        <w:numId w:val="26"/>
      </w:numPr>
      <w:spacing w:line="240" w:lineRule="auto"/>
      <w:jc w:val="left"/>
    </w:pPr>
    <w:rPr>
      <w:rFonts w:ascii="Arial" w:eastAsiaTheme="minorHAnsi" w:hAnsi="Arial" w:cstheme="minorBidi"/>
      <w:sz w:val="20"/>
      <w:szCs w:val="20"/>
      <w:lang w:eastAsia="en-US"/>
    </w:rPr>
  </w:style>
  <w:style w:type="paragraph" w:customStyle="1" w:styleId="Execution">
    <w:name w:val="Execution"/>
    <w:basedOn w:val="Normal"/>
    <w:uiPriority w:val="39"/>
    <w:semiHidden/>
    <w:qFormat/>
    <w:rsid w:val="002B6B90"/>
    <w:pPr>
      <w:spacing w:line="240" w:lineRule="auto"/>
      <w:jc w:val="left"/>
    </w:pPr>
    <w:rPr>
      <w:rFonts w:ascii="Arial" w:eastAsiaTheme="minorHAnsi" w:hAnsi="Arial" w:cstheme="minorBidi"/>
      <w:sz w:val="20"/>
      <w:szCs w:val="20"/>
      <w:lang w:eastAsia="en-US"/>
    </w:rPr>
  </w:style>
  <w:style w:type="paragraph" w:customStyle="1" w:styleId="Section">
    <w:name w:val="Section"/>
    <w:basedOn w:val="Normal"/>
    <w:next w:val="Level2Number"/>
    <w:uiPriority w:val="7"/>
    <w:qFormat/>
    <w:rsid w:val="003760E8"/>
    <w:pPr>
      <w:keepNext/>
      <w:spacing w:line="240" w:lineRule="auto"/>
      <w:ind w:left="680"/>
      <w:jc w:val="left"/>
    </w:pPr>
    <w:rPr>
      <w:rFonts w:ascii="Arial Bold" w:eastAsiaTheme="minorHAnsi" w:hAnsi="Arial Bold" w:cstheme="minorBidi"/>
      <w:b/>
      <w:caps/>
      <w:sz w:val="20"/>
      <w:szCs w:val="20"/>
      <w:lang w:eastAsia="en-U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uiPriority w:val="39"/>
    <w:semiHidden/>
    <w:rsid w:val="00642935"/>
    <w:pPr>
      <w:spacing w:after="120" w:line="240" w:lineRule="auto"/>
      <w:jc w:val="left"/>
    </w:pPr>
    <w:rPr>
      <w:rFonts w:ascii="Arial" w:eastAsiaTheme="minorHAnsi" w:hAnsi="Arial" w:cstheme="minorBidi"/>
      <w:sz w:val="20"/>
      <w:szCs w:val="20"/>
      <w:lang w:eastAsia="en-US"/>
    </w:rPr>
  </w:style>
  <w:style w:type="character" w:customStyle="1" w:styleId="BodyTextChar">
    <w:name w:val="Body Text Char"/>
    <w:basedOn w:val="DefaultParagraphFont"/>
    <w:link w:val="BodyText"/>
    <w:uiPriority w:val="39"/>
    <w:semiHidden/>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39"/>
    <w:semiHidden/>
    <w:rsid w:val="00962C82"/>
    <w:pPr>
      <w:tabs>
        <w:tab w:val="center" w:pos="4649"/>
        <w:tab w:val="right" w:pos="9299"/>
      </w:tabs>
      <w:spacing w:after="0" w:line="240" w:lineRule="auto"/>
      <w:jc w:val="left"/>
    </w:pPr>
    <w:rPr>
      <w:rFonts w:ascii="Arial" w:eastAsiaTheme="minorHAnsi" w:hAnsi="Arial" w:cstheme="minorBidi"/>
      <w:sz w:val="20"/>
      <w:szCs w:val="20"/>
      <w:lang w:eastAsia="en-US"/>
    </w:rPr>
  </w:style>
  <w:style w:type="character" w:customStyle="1" w:styleId="HeaderChar">
    <w:name w:val="Header Char"/>
    <w:basedOn w:val="DefaultParagraphFont"/>
    <w:link w:val="Header"/>
    <w:uiPriority w:val="39"/>
    <w:semiHidden/>
    <w:rsid w:val="00A6755D"/>
  </w:style>
  <w:style w:type="paragraph" w:styleId="Footer">
    <w:name w:val="footer"/>
    <w:basedOn w:val="Normal"/>
    <w:link w:val="FooterChar"/>
    <w:uiPriority w:val="99"/>
    <w:semiHidden/>
    <w:rsid w:val="00962C82"/>
    <w:pPr>
      <w:tabs>
        <w:tab w:val="right" w:pos="9299"/>
      </w:tabs>
      <w:spacing w:after="0" w:line="240" w:lineRule="auto"/>
      <w:jc w:val="left"/>
    </w:pPr>
    <w:rPr>
      <w:rFonts w:ascii="Arial" w:eastAsiaTheme="minorHAnsi" w:hAnsi="Arial" w:cstheme="minorBidi"/>
      <w:sz w:val="20"/>
      <w:szCs w:val="20"/>
      <w:lang w:eastAsia="en-US"/>
    </w:rPr>
  </w:style>
  <w:style w:type="character" w:customStyle="1" w:styleId="FooterChar">
    <w:name w:val="Footer Char"/>
    <w:basedOn w:val="DefaultParagraphFont"/>
    <w:link w:val="Footer"/>
    <w:uiPriority w:val="99"/>
    <w:semiHidden/>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spacing w:line="240" w:lineRule="auto"/>
      <w:contextualSpacing/>
      <w:jc w:val="left"/>
    </w:pPr>
    <w:rPr>
      <w:rFonts w:ascii="Arial" w:eastAsiaTheme="minorHAnsi" w:hAnsi="Arial" w:cstheme="minorBidi"/>
      <w:sz w:val="20"/>
      <w:szCs w:val="20"/>
      <w:lang w:eastAsia="en-US"/>
    </w:r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line="240" w:lineRule="auto"/>
      <w:jc w:val="left"/>
    </w:pPr>
    <w:rPr>
      <w:rFonts w:ascii="Arial" w:eastAsiaTheme="majorEastAsia" w:hAnsi="Arial" w:cstheme="majorBidi"/>
      <w:sz w:val="20"/>
      <w:szCs w:val="20"/>
      <w:lang w:eastAsia="en-US"/>
    </w:rPr>
  </w:style>
  <w:style w:type="paragraph" w:customStyle="1" w:styleId="TOCSubHeading">
    <w:name w:val="TOC Sub Heading"/>
    <w:basedOn w:val="Normal"/>
    <w:uiPriority w:val="39"/>
    <w:semiHidden/>
    <w:qFormat/>
    <w:rsid w:val="006B67D7"/>
    <w:pPr>
      <w:tabs>
        <w:tab w:val="right" w:pos="9299"/>
      </w:tabs>
      <w:spacing w:line="240" w:lineRule="auto"/>
      <w:jc w:val="left"/>
    </w:pPr>
    <w:rPr>
      <w:rFonts w:ascii="Arial" w:eastAsiaTheme="minorHAnsi" w:hAnsi="Arial" w:cstheme="minorBidi"/>
      <w:sz w:val="20"/>
      <w:szCs w:val="20"/>
      <w:lang w:eastAsia="en-US"/>
    </w:rPr>
  </w:style>
  <w:style w:type="paragraph" w:styleId="TOC1">
    <w:name w:val="toc 1"/>
    <w:basedOn w:val="Normal"/>
    <w:next w:val="Normal"/>
    <w:uiPriority w:val="39"/>
    <w:semiHidden/>
    <w:rsid w:val="00F52BDB"/>
    <w:pPr>
      <w:spacing w:after="0" w:line="240" w:lineRule="auto"/>
      <w:ind w:left="680" w:hanging="680"/>
      <w:jc w:val="left"/>
    </w:pPr>
    <w:rPr>
      <w:rFonts w:ascii="Arial" w:eastAsiaTheme="minorHAnsi" w:hAnsi="Arial" w:cstheme="minorBidi"/>
      <w:caps/>
      <w:sz w:val="20"/>
      <w:szCs w:val="20"/>
      <w:lang w:eastAsia="en-US"/>
    </w:rPr>
  </w:style>
  <w:style w:type="paragraph" w:styleId="TOC2">
    <w:name w:val="toc 2"/>
    <w:basedOn w:val="Normal"/>
    <w:next w:val="Normal"/>
    <w:uiPriority w:val="39"/>
    <w:semiHidden/>
    <w:rsid w:val="00AF3652"/>
    <w:pPr>
      <w:spacing w:after="0" w:line="240" w:lineRule="auto"/>
      <w:ind w:left="680" w:hanging="680"/>
      <w:jc w:val="left"/>
    </w:pPr>
    <w:rPr>
      <w:rFonts w:ascii="Arial" w:eastAsiaTheme="minorHAnsi" w:hAnsi="Arial" w:cstheme="minorBidi"/>
      <w:sz w:val="20"/>
      <w:szCs w:val="20"/>
      <w:lang w:eastAsia="en-US"/>
    </w:r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pPr>
      <w:spacing w:line="240" w:lineRule="auto"/>
      <w:jc w:val="left"/>
    </w:pPr>
    <w:rPr>
      <w:rFonts w:ascii="Arial Bold" w:eastAsiaTheme="minorHAnsi" w:hAnsi="Arial Bold" w:cstheme="minorBidi"/>
      <w:b/>
      <w:bCs/>
      <w:sz w:val="20"/>
      <w:szCs w:val="18"/>
      <w:lang w:eastAsia="en-US"/>
    </w:rPr>
  </w:style>
  <w:style w:type="paragraph" w:styleId="TOC3">
    <w:name w:val="toc 3"/>
    <w:basedOn w:val="Normal"/>
    <w:next w:val="Normal"/>
    <w:uiPriority w:val="39"/>
    <w:semiHidden/>
    <w:rsid w:val="00AF3652"/>
    <w:pPr>
      <w:spacing w:after="0" w:line="240" w:lineRule="auto"/>
      <w:ind w:left="1587" w:hanging="907"/>
      <w:jc w:val="left"/>
    </w:pPr>
    <w:rPr>
      <w:rFonts w:ascii="Arial" w:eastAsiaTheme="minorHAnsi" w:hAnsi="Arial" w:cstheme="minorBidi"/>
      <w:sz w:val="20"/>
      <w:szCs w:val="20"/>
      <w:lang w:eastAsia="en-US"/>
    </w:rPr>
  </w:style>
  <w:style w:type="paragraph" w:styleId="TOC4">
    <w:name w:val="toc 4"/>
    <w:basedOn w:val="Normal"/>
    <w:next w:val="Normal"/>
    <w:uiPriority w:val="39"/>
    <w:semiHidden/>
    <w:rsid w:val="005F1985"/>
    <w:pPr>
      <w:tabs>
        <w:tab w:val="right" w:leader="dot" w:pos="9288"/>
      </w:tabs>
      <w:spacing w:after="0" w:line="240" w:lineRule="auto"/>
      <w:jc w:val="left"/>
    </w:pPr>
    <w:rPr>
      <w:rFonts w:ascii="Arial" w:eastAsiaTheme="minorHAnsi" w:hAnsi="Arial" w:cstheme="minorBidi"/>
      <w:sz w:val="20"/>
      <w:szCs w:val="20"/>
      <w:lang w:eastAsia="en-US"/>
    </w:r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line="240" w:lineRule="auto"/>
      <w:ind w:left="200" w:hanging="200"/>
      <w:jc w:val="left"/>
    </w:pPr>
    <w:rPr>
      <w:rFonts w:ascii="Arial" w:eastAsiaTheme="minorHAnsi" w:hAnsi="Arial" w:cstheme="minorBidi"/>
      <w:sz w:val="20"/>
      <w:szCs w:val="20"/>
      <w:lang w:eastAsia="en-US"/>
    </w:rPr>
  </w:style>
  <w:style w:type="paragraph" w:customStyle="1" w:styleId="ScheduleTitle">
    <w:name w:val="ScheduleTitle"/>
    <w:basedOn w:val="Normal"/>
    <w:next w:val="Sch1Number"/>
    <w:uiPriority w:val="11"/>
    <w:qFormat/>
    <w:rsid w:val="00142BA6"/>
    <w:pPr>
      <w:keepNext/>
      <w:spacing w:line="240" w:lineRule="auto"/>
      <w:jc w:val="center"/>
    </w:pPr>
    <w:rPr>
      <w:rFonts w:ascii="Arial" w:eastAsiaTheme="minorHAnsi" w:hAnsi="Arial" w:cstheme="minorBidi"/>
      <w:b/>
      <w:sz w:val="20"/>
      <w:szCs w:val="20"/>
      <w:lang w:eastAsia="en-US"/>
    </w:rPr>
  </w:style>
  <w:style w:type="paragraph" w:customStyle="1" w:styleId="PartTitle">
    <w:name w:val="PartTitle"/>
    <w:basedOn w:val="Normal"/>
    <w:next w:val="Sch1Number"/>
    <w:uiPriority w:val="12"/>
    <w:qFormat/>
    <w:rsid w:val="00765411"/>
    <w:pPr>
      <w:keepNext/>
      <w:spacing w:line="240" w:lineRule="auto"/>
      <w:jc w:val="center"/>
    </w:pPr>
    <w:rPr>
      <w:rFonts w:ascii="Arial" w:eastAsiaTheme="minorHAnsi" w:hAnsi="Arial" w:cstheme="minorBidi"/>
      <w:b/>
      <w:sz w:val="20"/>
      <w:szCs w:val="20"/>
      <w:lang w:eastAsia="en-US"/>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line="240" w:lineRule="auto"/>
      <w:ind w:left="680"/>
      <w:jc w:val="left"/>
    </w:pPr>
    <w:rPr>
      <w:rFonts w:ascii="Arial" w:eastAsiaTheme="minorHAnsi" w:hAnsi="Arial" w:cstheme="minorBidi"/>
      <w:sz w:val="20"/>
      <w:szCs w:val="20"/>
      <w:lang w:eastAsia="en-US"/>
    </w:rPr>
  </w:style>
  <w:style w:type="paragraph" w:styleId="IndexHeading">
    <w:name w:val="index heading"/>
    <w:basedOn w:val="Normal"/>
    <w:next w:val="Index1"/>
    <w:uiPriority w:val="99"/>
    <w:semiHidden/>
    <w:rsid w:val="00F2609D"/>
    <w:pPr>
      <w:spacing w:line="240" w:lineRule="auto"/>
      <w:jc w:val="left"/>
    </w:pPr>
    <w:rPr>
      <w:rFonts w:ascii="Arial" w:eastAsiaTheme="majorEastAsia" w:hAnsi="Arial" w:cstheme="majorBidi"/>
      <w:b/>
      <w:bCs/>
      <w:sz w:val="20"/>
      <w:szCs w:val="20"/>
      <w:lang w:eastAsia="en-US"/>
    </w:rPr>
  </w:style>
  <w:style w:type="paragraph" w:styleId="Subtitle">
    <w:name w:val="Subtitle"/>
    <w:basedOn w:val="Normal"/>
    <w:next w:val="Normal"/>
    <w:link w:val="SubtitleChar"/>
    <w:uiPriority w:val="39"/>
    <w:semiHidden/>
    <w:qFormat/>
    <w:rsid w:val="00F2609D"/>
    <w:pPr>
      <w:numPr>
        <w:ilvl w:val="1"/>
      </w:numPr>
      <w:spacing w:line="240" w:lineRule="auto"/>
      <w:jc w:val="left"/>
    </w:pPr>
    <w:rPr>
      <w:rFonts w:ascii="Arial" w:eastAsiaTheme="majorEastAsia" w:hAnsi="Arial" w:cstheme="majorBidi"/>
      <w:i/>
      <w:iCs/>
      <w:spacing w:val="15"/>
      <w:sz w:val="20"/>
      <w:szCs w:val="24"/>
      <w:lang w:eastAsia="en-US"/>
    </w:rPr>
  </w:style>
  <w:style w:type="paragraph" w:styleId="BalloonText">
    <w:name w:val="Balloon Text"/>
    <w:basedOn w:val="Normal"/>
    <w:link w:val="BalloonTextChar"/>
    <w:uiPriority w:val="99"/>
    <w:semiHidden/>
    <w:rsid w:val="00D56195"/>
    <w:pPr>
      <w:spacing w:after="0" w:line="240" w:lineRule="auto"/>
      <w:jc w:val="left"/>
    </w:pPr>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line="240" w:lineRule="auto"/>
      <w:jc w:val="left"/>
    </w:pPr>
    <w:rPr>
      <w:rFonts w:ascii="Arial" w:eastAsiaTheme="minorHAnsi" w:hAnsi="Arial" w:cstheme="minorBidi"/>
      <w:sz w:val="28"/>
      <w:szCs w:val="20"/>
      <w:lang w:eastAsia="en-US"/>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line="240" w:lineRule="auto"/>
      <w:jc w:val="left"/>
    </w:pPr>
    <w:rPr>
      <w:rFonts w:ascii="Arial" w:eastAsiaTheme="minorHAnsi" w:hAnsi="Arial" w:cstheme="minorBidi"/>
      <w:sz w:val="20"/>
      <w:szCs w:val="20"/>
      <w:lang w:eastAsia="en-US"/>
    </w:r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line="240" w:lineRule="auto"/>
      <w:jc w:val="left"/>
    </w:pPr>
    <w:rPr>
      <w:rFonts w:ascii="Arial" w:eastAsiaTheme="majorEastAsia" w:hAnsi="Arial" w:cstheme="majorBidi"/>
      <w:b/>
      <w:bCs/>
      <w:sz w:val="20"/>
      <w:szCs w:val="24"/>
      <w:lang w:eastAsia="en-US"/>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pPr>
      <w:spacing w:line="240" w:lineRule="auto"/>
      <w:jc w:val="left"/>
    </w:pPr>
    <w:rPr>
      <w:rFonts w:ascii="Arial" w:eastAsiaTheme="minorHAnsi" w:hAnsi="Arial" w:cstheme="minorBidi"/>
      <w:sz w:val="20"/>
      <w:szCs w:val="20"/>
      <w:lang w:eastAsia="en-US"/>
    </w:rP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line="240" w:lineRule="auto"/>
      <w:ind w:left="1200"/>
      <w:jc w:val="left"/>
    </w:pPr>
    <w:rPr>
      <w:rFonts w:ascii="Arial" w:eastAsiaTheme="minorHAnsi" w:hAnsi="Arial" w:cstheme="minorBidi"/>
      <w:sz w:val="20"/>
      <w:szCs w:val="20"/>
      <w:lang w:eastAsia="en-US"/>
    </w:rPr>
  </w:style>
  <w:style w:type="paragraph" w:styleId="TOC8">
    <w:name w:val="toc 8"/>
    <w:basedOn w:val="Normal"/>
    <w:next w:val="Normal"/>
    <w:uiPriority w:val="39"/>
    <w:semiHidden/>
    <w:rsid w:val="00CB78A0"/>
    <w:pPr>
      <w:spacing w:after="100" w:line="240" w:lineRule="auto"/>
      <w:ind w:left="1400"/>
      <w:jc w:val="left"/>
    </w:pPr>
    <w:rPr>
      <w:rFonts w:ascii="Arial" w:eastAsiaTheme="minorHAnsi" w:hAnsi="Arial" w:cstheme="minorBidi"/>
      <w:sz w:val="20"/>
      <w:szCs w:val="20"/>
      <w:lang w:eastAsia="en-US"/>
    </w:rPr>
  </w:style>
  <w:style w:type="paragraph" w:styleId="TOC9">
    <w:name w:val="toc 9"/>
    <w:basedOn w:val="Normal"/>
    <w:next w:val="Normal"/>
    <w:uiPriority w:val="39"/>
    <w:semiHidden/>
    <w:rsid w:val="00CB78A0"/>
    <w:pPr>
      <w:spacing w:after="100" w:line="240" w:lineRule="auto"/>
      <w:ind w:left="1600"/>
      <w:jc w:val="left"/>
    </w:pPr>
    <w:rPr>
      <w:rFonts w:ascii="Arial" w:eastAsiaTheme="minorHAnsi" w:hAnsi="Arial" w:cstheme="minorBidi"/>
      <w:sz w:val="20"/>
      <w:szCs w:val="20"/>
      <w:lang w:eastAsia="en-US"/>
    </w:rPr>
  </w:style>
  <w:style w:type="paragraph" w:customStyle="1" w:styleId="TableText">
    <w:name w:val="TableText"/>
    <w:basedOn w:val="Normal"/>
    <w:uiPriority w:val="29"/>
    <w:qFormat/>
    <w:rsid w:val="002A5017"/>
    <w:pPr>
      <w:spacing w:before="120" w:after="120" w:line="240" w:lineRule="auto"/>
      <w:ind w:left="113" w:right="113"/>
      <w:jc w:val="left"/>
    </w:pPr>
    <w:rPr>
      <w:rFonts w:ascii="Arial" w:eastAsiaTheme="minorHAnsi" w:hAnsi="Arial" w:cstheme="minorBidi"/>
      <w:sz w:val="20"/>
      <w:szCs w:val="20"/>
      <w:lang w:eastAsia="en-US"/>
    </w:r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line="240" w:lineRule="auto"/>
      <w:jc w:val="left"/>
    </w:pPr>
    <w:rPr>
      <w:rFonts w:ascii="Arial" w:eastAsiaTheme="minorHAnsi" w:hAnsi="Arial" w:cstheme="minorBidi"/>
      <w:sz w:val="20"/>
      <w:szCs w:val="20"/>
      <w:lang w:eastAsia="en-US"/>
    </w:r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spacing w:line="240" w:lineRule="auto"/>
      <w:jc w:val="left"/>
    </w:pPr>
    <w:rPr>
      <w:rFonts w:ascii="Arial" w:eastAsiaTheme="minorHAnsi" w:hAnsi="Arial" w:cstheme="minorBidi"/>
      <w:sz w:val="20"/>
      <w:szCs w:val="20"/>
      <w:lang w:eastAsia="en-US"/>
    </w:rPr>
  </w:style>
  <w:style w:type="paragraph" w:customStyle="1" w:styleId="AlphaList2">
    <w:name w:val="AlphaList 2"/>
    <w:basedOn w:val="Normal"/>
    <w:uiPriority w:val="30"/>
    <w:qFormat/>
    <w:rsid w:val="00573957"/>
    <w:pPr>
      <w:numPr>
        <w:ilvl w:val="1"/>
        <w:numId w:val="18"/>
      </w:numPr>
      <w:spacing w:line="240" w:lineRule="auto"/>
      <w:jc w:val="left"/>
    </w:pPr>
    <w:rPr>
      <w:rFonts w:ascii="Arial" w:eastAsiaTheme="minorHAnsi" w:hAnsi="Arial" w:cstheme="minorBidi"/>
      <w:sz w:val="20"/>
      <w:szCs w:val="20"/>
      <w:lang w:eastAsia="en-US"/>
    </w:rPr>
  </w:style>
  <w:style w:type="paragraph" w:customStyle="1" w:styleId="Bullet1">
    <w:name w:val="Bullet 1"/>
    <w:basedOn w:val="Normal"/>
    <w:uiPriority w:val="31"/>
    <w:qFormat/>
    <w:rsid w:val="00573957"/>
    <w:pPr>
      <w:numPr>
        <w:numId w:val="20"/>
      </w:numPr>
      <w:spacing w:line="240" w:lineRule="auto"/>
      <w:jc w:val="left"/>
    </w:pPr>
    <w:rPr>
      <w:rFonts w:ascii="Arial" w:eastAsiaTheme="minorHAnsi" w:hAnsi="Arial" w:cstheme="minorBidi"/>
      <w:sz w:val="20"/>
      <w:szCs w:val="20"/>
      <w:lang w:eastAsia="en-US"/>
    </w:rPr>
  </w:style>
  <w:style w:type="paragraph" w:customStyle="1" w:styleId="Bullet2">
    <w:name w:val="Bullet 2"/>
    <w:basedOn w:val="Normal"/>
    <w:uiPriority w:val="31"/>
    <w:qFormat/>
    <w:rsid w:val="00573957"/>
    <w:pPr>
      <w:numPr>
        <w:ilvl w:val="1"/>
        <w:numId w:val="20"/>
      </w:numPr>
      <w:spacing w:line="240" w:lineRule="auto"/>
      <w:jc w:val="left"/>
    </w:pPr>
    <w:rPr>
      <w:rFonts w:ascii="Arial" w:eastAsiaTheme="minorHAnsi" w:hAnsi="Arial" w:cstheme="minorBidi"/>
      <w:sz w:val="20"/>
      <w:szCs w:val="20"/>
      <w:lang w:eastAsia="en-US"/>
    </w:r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line="240" w:lineRule="auto"/>
      <w:ind w:right="-2347"/>
    </w:pPr>
    <w:rPr>
      <w:rFonts w:ascii="Arial" w:hAnsi="Arial"/>
      <w:sz w:val="14"/>
      <w:szCs w:val="18"/>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line="240" w:lineRule="auto"/>
      <w:jc w:val="left"/>
    </w:pPr>
    <w:rPr>
      <w:rFonts w:ascii="Arial" w:eastAsiaTheme="minorHAnsi" w:hAnsi="Arial" w:cstheme="minorBidi"/>
      <w:sz w:val="20"/>
      <w:szCs w:val="20"/>
      <w:lang w:eastAsia="en-US"/>
    </w:rPr>
  </w:style>
  <w:style w:type="paragraph" w:customStyle="1" w:styleId="SignoffJobTitle">
    <w:name w:val="SignoffJobTitle"/>
    <w:basedOn w:val="Normal"/>
    <w:uiPriority w:val="39"/>
    <w:semiHidden/>
    <w:qFormat/>
    <w:rsid w:val="00DF2A36"/>
    <w:pPr>
      <w:keepNext/>
      <w:spacing w:after="0" w:line="240" w:lineRule="auto"/>
      <w:jc w:val="left"/>
    </w:pPr>
    <w:rPr>
      <w:rFonts w:ascii="Arial" w:eastAsiaTheme="minorHAnsi" w:hAnsi="Arial" w:cstheme="minorBidi"/>
      <w:sz w:val="20"/>
      <w:szCs w:val="20"/>
      <w:lang w:eastAsia="en-US"/>
    </w:rPr>
  </w:style>
  <w:style w:type="paragraph" w:customStyle="1" w:styleId="SignoffName">
    <w:name w:val="SignoffName"/>
    <w:basedOn w:val="Normal"/>
    <w:uiPriority w:val="39"/>
    <w:semiHidden/>
    <w:qFormat/>
    <w:rsid w:val="00DF2A36"/>
    <w:pPr>
      <w:keepNext/>
      <w:spacing w:after="0" w:line="240" w:lineRule="auto"/>
      <w:jc w:val="left"/>
    </w:pPr>
    <w:rPr>
      <w:rFonts w:ascii="Arial" w:eastAsiaTheme="minorHAnsi" w:hAnsi="Arial" w:cstheme="minorBidi"/>
      <w:b/>
      <w:sz w:val="20"/>
      <w:szCs w:val="20"/>
      <w:lang w:eastAsia="en-US"/>
    </w:rPr>
  </w:style>
  <w:style w:type="paragraph" w:customStyle="1" w:styleId="Yours">
    <w:name w:val="Yours"/>
    <w:basedOn w:val="Normal"/>
    <w:uiPriority w:val="39"/>
    <w:semiHidden/>
    <w:qFormat/>
    <w:rsid w:val="00DF2A36"/>
    <w:pPr>
      <w:keepNext/>
      <w:spacing w:before="240" w:after="1200" w:line="240" w:lineRule="auto"/>
      <w:jc w:val="left"/>
    </w:pPr>
    <w:rPr>
      <w:rFonts w:ascii="Arial" w:eastAsiaTheme="minorHAnsi" w:hAnsi="Arial" w:cstheme="minorBidi"/>
      <w:sz w:val="20"/>
      <w:szCs w:val="20"/>
      <w:lang w:eastAsia="en-US"/>
    </w:rPr>
  </w:style>
  <w:style w:type="paragraph" w:customStyle="1" w:styleId="CopyToName">
    <w:name w:val="CopyToName"/>
    <w:basedOn w:val="Normal"/>
    <w:uiPriority w:val="39"/>
    <w:semiHidden/>
    <w:qFormat/>
    <w:rsid w:val="003D773D"/>
    <w:pPr>
      <w:keepNext/>
      <w:numPr>
        <w:ilvl w:val="1"/>
        <w:numId w:val="23"/>
      </w:numPr>
      <w:spacing w:line="240" w:lineRule="auto"/>
      <w:contextualSpacing/>
      <w:jc w:val="left"/>
    </w:pPr>
    <w:rPr>
      <w:rFonts w:ascii="Arial" w:eastAsiaTheme="minorHAnsi" w:hAnsi="Arial" w:cstheme="minorBidi"/>
      <w:sz w:val="20"/>
      <w:szCs w:val="20"/>
      <w:lang w:eastAsia="en-US"/>
    </w:rPr>
  </w:style>
  <w:style w:type="paragraph" w:customStyle="1" w:styleId="CopyToTitle">
    <w:name w:val="CopyToTitle"/>
    <w:basedOn w:val="Normal"/>
    <w:next w:val="CopyToName"/>
    <w:uiPriority w:val="39"/>
    <w:semiHidden/>
    <w:qFormat/>
    <w:rsid w:val="003D773D"/>
    <w:pPr>
      <w:keepNext/>
      <w:spacing w:before="240" w:after="0" w:line="240" w:lineRule="auto"/>
      <w:jc w:val="left"/>
    </w:pPr>
    <w:rPr>
      <w:rFonts w:ascii="Arial" w:eastAsiaTheme="minorHAnsi" w:hAnsi="Arial" w:cstheme="minorBidi"/>
      <w:b/>
      <w:sz w:val="20"/>
      <w:szCs w:val="20"/>
      <w:lang w:eastAsia="en-US"/>
    </w:rPr>
  </w:style>
  <w:style w:type="paragraph" w:customStyle="1" w:styleId="EnclItem">
    <w:name w:val="EnclItem"/>
    <w:basedOn w:val="Normal"/>
    <w:uiPriority w:val="39"/>
    <w:semiHidden/>
    <w:qFormat/>
    <w:rsid w:val="003D773D"/>
    <w:pPr>
      <w:keepNext/>
      <w:numPr>
        <w:numId w:val="23"/>
      </w:numPr>
      <w:spacing w:line="240" w:lineRule="auto"/>
      <w:contextualSpacing/>
      <w:jc w:val="left"/>
    </w:pPr>
    <w:rPr>
      <w:rFonts w:ascii="Arial" w:eastAsiaTheme="minorHAnsi" w:hAnsi="Arial" w:cstheme="minorBidi"/>
      <w:sz w:val="20"/>
      <w:szCs w:val="20"/>
      <w:lang w:eastAsia="en-US"/>
    </w:r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line="240" w:lineRule="auto"/>
      <w:jc w:val="left"/>
    </w:pPr>
    <w:rPr>
      <w:rFonts w:ascii="Arial" w:eastAsiaTheme="minorHAnsi" w:hAnsi="Arial" w:cstheme="minorBidi"/>
      <w:sz w:val="20"/>
      <w:szCs w:val="20"/>
      <w:lang w:eastAsia="en-US"/>
    </w:rPr>
  </w:style>
  <w:style w:type="paragraph" w:customStyle="1" w:styleId="LetterHeading">
    <w:name w:val="Letter Heading"/>
    <w:basedOn w:val="Normal"/>
    <w:uiPriority w:val="39"/>
    <w:semiHidden/>
    <w:qFormat/>
    <w:rsid w:val="003D773D"/>
    <w:pPr>
      <w:spacing w:line="240" w:lineRule="auto"/>
      <w:contextualSpacing/>
      <w:jc w:val="left"/>
    </w:pPr>
    <w:rPr>
      <w:rFonts w:ascii="Arial" w:eastAsiaTheme="minorHAnsi" w:hAnsi="Arial" w:cstheme="minorBidi"/>
      <w:b/>
      <w:sz w:val="20"/>
      <w:szCs w:val="20"/>
      <w:lang w:eastAsia="en-US"/>
    </w:rPr>
  </w:style>
  <w:style w:type="paragraph" w:customStyle="1" w:styleId="LetterSalutation">
    <w:name w:val="Letter Salutation"/>
    <w:basedOn w:val="Normal"/>
    <w:next w:val="Normal"/>
    <w:uiPriority w:val="39"/>
    <w:semiHidden/>
    <w:qFormat/>
    <w:rsid w:val="003D773D"/>
    <w:pPr>
      <w:spacing w:line="240" w:lineRule="auto"/>
      <w:jc w:val="left"/>
    </w:pPr>
    <w:rPr>
      <w:rFonts w:ascii="Arial" w:eastAsiaTheme="minorHAnsi" w:hAnsi="Arial" w:cstheme="minorBidi"/>
      <w:sz w:val="20"/>
      <w:szCs w:val="20"/>
      <w:lang w:eastAsia="en-US"/>
    </w:rPr>
  </w:style>
  <w:style w:type="paragraph" w:styleId="Title">
    <w:name w:val="Title"/>
    <w:basedOn w:val="Normal"/>
    <w:next w:val="Level1Heading"/>
    <w:link w:val="TitleChar"/>
    <w:semiHidden/>
    <w:qFormat/>
    <w:rsid w:val="00447612"/>
    <w:pPr>
      <w:keepNext/>
      <w:keepLines/>
      <w:spacing w:line="240" w:lineRule="auto"/>
      <w:contextualSpacing/>
      <w:jc w:val="center"/>
      <w:outlineLvl w:val="0"/>
    </w:pPr>
    <w:rPr>
      <w:rFonts w:ascii="Arial Bold" w:eastAsiaTheme="majorEastAsia" w:hAnsi="Arial Bold" w:cstheme="majorBidi"/>
      <w:b/>
      <w:caps/>
      <w:spacing w:val="5"/>
      <w:kern w:val="28"/>
      <w:sz w:val="20"/>
      <w:szCs w:val="52"/>
      <w:lang w:eastAsia="en-US"/>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A777A0"/>
    <w:pPr>
      <w:spacing w:after="0"/>
    </w:pPr>
    <w:rPr>
      <w:rFonts w:ascii="Times New Roman" w:eastAsia="Times New Roman" w:hAnsi="Times New Roman" w:cs="Times New Roman"/>
      <w:sz w:val="24"/>
      <w:szCs w:val="24"/>
    </w:rPr>
  </w:style>
  <w:style w:type="character" w:customStyle="1" w:styleId="Bodytext20">
    <w:name w:val="Body text (2)"/>
    <w:basedOn w:val="DefaultParagraphFont"/>
    <w:rsid w:val="008E567D"/>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TLTLevel1">
    <w:name w:val="TLT Level 1"/>
    <w:basedOn w:val="Normal"/>
    <w:next w:val="Normal"/>
    <w:qFormat/>
    <w:rsid w:val="008E567D"/>
    <w:pPr>
      <w:numPr>
        <w:numId w:val="37"/>
      </w:numPr>
      <w:tabs>
        <w:tab w:val="left" w:pos="720"/>
      </w:tabs>
      <w:spacing w:before="100" w:after="200" w:line="240" w:lineRule="auto"/>
      <w:jc w:val="left"/>
    </w:pPr>
    <w:rPr>
      <w:rFonts w:ascii="Arial" w:hAnsi="Arial"/>
      <w:sz w:val="20"/>
      <w:szCs w:val="24"/>
    </w:rPr>
  </w:style>
  <w:style w:type="paragraph" w:customStyle="1" w:styleId="TLTLevel2">
    <w:name w:val="TLT Level 2"/>
    <w:basedOn w:val="TLTLevel1"/>
    <w:next w:val="Normal"/>
    <w:rsid w:val="008E567D"/>
    <w:pPr>
      <w:numPr>
        <w:ilvl w:val="1"/>
      </w:numPr>
    </w:pPr>
  </w:style>
  <w:style w:type="paragraph" w:customStyle="1" w:styleId="TLTLevel3">
    <w:name w:val="TLT Level 3"/>
    <w:basedOn w:val="TLTLevel2"/>
    <w:next w:val="Normal"/>
    <w:rsid w:val="008E567D"/>
    <w:pPr>
      <w:numPr>
        <w:ilvl w:val="2"/>
      </w:numPr>
      <w:tabs>
        <w:tab w:val="num" w:pos="360"/>
        <w:tab w:val="left" w:pos="1803"/>
      </w:tabs>
    </w:pPr>
  </w:style>
  <w:style w:type="paragraph" w:customStyle="1" w:styleId="TLTLevel4">
    <w:name w:val="TLT Level 4"/>
    <w:basedOn w:val="TLTLevel3"/>
    <w:next w:val="Normal"/>
    <w:rsid w:val="008E567D"/>
    <w:pPr>
      <w:numPr>
        <w:ilvl w:val="3"/>
      </w:numPr>
      <w:tabs>
        <w:tab w:val="num" w:pos="360"/>
        <w:tab w:val="num" w:pos="794"/>
        <w:tab w:val="num" w:pos="1247"/>
      </w:tabs>
      <w:ind w:left="794" w:firstLine="0"/>
    </w:pPr>
  </w:style>
  <w:style w:type="paragraph" w:customStyle="1" w:styleId="TLTLevel5">
    <w:name w:val="TLT Level 5"/>
    <w:basedOn w:val="TLTLevel4"/>
    <w:next w:val="Normal"/>
    <w:rsid w:val="008E567D"/>
    <w:pPr>
      <w:numPr>
        <w:ilvl w:val="4"/>
      </w:numPr>
      <w:tabs>
        <w:tab w:val="num" w:pos="360"/>
        <w:tab w:val="num" w:pos="794"/>
        <w:tab w:val="left" w:pos="2523"/>
      </w:tabs>
      <w:ind w:left="794" w:firstLine="0"/>
    </w:pPr>
  </w:style>
  <w:style w:type="numbering" w:customStyle="1" w:styleId="Level">
    <w:name w:val="Level"/>
    <w:uiPriority w:val="99"/>
    <w:rsid w:val="008E567D"/>
    <w:pPr>
      <w:numPr>
        <w:numId w:val="36"/>
      </w:numPr>
    </w:pPr>
  </w:style>
  <w:style w:type="paragraph" w:customStyle="1" w:styleId="GPsDefinition">
    <w:name w:val="GPs Definition"/>
    <w:basedOn w:val="Normal"/>
    <w:qFormat/>
    <w:rsid w:val="00CF3DE8"/>
    <w:pPr>
      <w:numPr>
        <w:numId w:val="39"/>
      </w:numPr>
      <w:tabs>
        <w:tab w:val="left" w:pos="-9"/>
      </w:tabs>
      <w:overflowPunct w:val="0"/>
      <w:autoSpaceDE w:val="0"/>
      <w:autoSpaceDN w:val="0"/>
      <w:adjustRightInd w:val="0"/>
      <w:spacing w:after="120" w:line="240" w:lineRule="auto"/>
      <w:textAlignment w:val="baseline"/>
    </w:pPr>
    <w:rPr>
      <w:rFonts w:ascii="Arial" w:hAnsi="Arial" w:cs="Arial"/>
      <w:lang w:eastAsia="en-US"/>
    </w:rPr>
  </w:style>
  <w:style w:type="paragraph" w:customStyle="1" w:styleId="GPSDefinitionL2">
    <w:name w:val="GPS Definition L2"/>
    <w:basedOn w:val="GPsDefinition"/>
    <w:qFormat/>
    <w:rsid w:val="00CF3DE8"/>
    <w:pPr>
      <w:numPr>
        <w:ilvl w:val="1"/>
      </w:numPr>
      <w:tabs>
        <w:tab w:val="clear" w:pos="-9"/>
        <w:tab w:val="left" w:pos="144"/>
      </w:tabs>
    </w:pPr>
  </w:style>
  <w:style w:type="paragraph" w:customStyle="1" w:styleId="GPSDefinitionL3">
    <w:name w:val="GPS Definition L3"/>
    <w:basedOn w:val="GPSDefinitionL2"/>
    <w:qFormat/>
    <w:rsid w:val="00CF3DE8"/>
    <w:pPr>
      <w:numPr>
        <w:ilvl w:val="2"/>
      </w:numPr>
    </w:pPr>
  </w:style>
  <w:style w:type="paragraph" w:customStyle="1" w:styleId="GPSDefinitionL4">
    <w:name w:val="GPS Definition L4"/>
    <w:basedOn w:val="GPSDefinitionL3"/>
    <w:qFormat/>
    <w:rsid w:val="00CF3DE8"/>
    <w:pPr>
      <w:numPr>
        <w:ilvl w:val="3"/>
      </w:numPr>
      <w:tabs>
        <w:tab w:val="num" w:pos="2880"/>
      </w:tabs>
      <w:ind w:left="1803" w:hanging="1083"/>
    </w:pPr>
  </w:style>
  <w:style w:type="paragraph" w:styleId="CommentSubject">
    <w:name w:val="annotation subject"/>
    <w:basedOn w:val="CommentText"/>
    <w:next w:val="CommentText"/>
    <w:link w:val="CommentSubjectChar"/>
    <w:uiPriority w:val="99"/>
    <w:semiHidden/>
    <w:unhideWhenUsed/>
    <w:rsid w:val="003A41FA"/>
    <w:pPr>
      <w:jc w:val="both"/>
    </w:pPr>
    <w:rPr>
      <w:rFonts w:ascii="Times New Roman" w:eastAsia="Times New Roman" w:hAnsi="Times New Roman" w:cs="Times New Roman"/>
      <w:b/>
      <w:bCs/>
      <w:lang w:eastAsia="en-GB"/>
    </w:rPr>
  </w:style>
  <w:style w:type="character" w:customStyle="1" w:styleId="CommentSubjectChar">
    <w:name w:val="Comment Subject Char"/>
    <w:basedOn w:val="CommentTextChar"/>
    <w:link w:val="CommentSubject"/>
    <w:uiPriority w:val="99"/>
    <w:semiHidden/>
    <w:rsid w:val="003A41FA"/>
    <w:rPr>
      <w:rFonts w:ascii="Times New Roman" w:eastAsia="Times New Roman" w:hAnsi="Times New Roman" w:cs="Times New Roman"/>
      <w:b/>
      <w:bCs/>
      <w:lang w:eastAsia="en-GB"/>
    </w:rPr>
  </w:style>
  <w:style w:type="paragraph" w:styleId="Revision">
    <w:name w:val="Revision"/>
    <w:hidden/>
    <w:uiPriority w:val="99"/>
    <w:semiHidden/>
    <w:rsid w:val="00CB056D"/>
    <w:pPr>
      <w:spacing w:after="0"/>
    </w:pPr>
    <w:rPr>
      <w:rFonts w:ascii="Times New Roman" w:eastAsia="Times New Roman" w:hAnsi="Times New Roman" w:cs="Times New Roman"/>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1BDA0-E68E-422E-8A3D-6DBEE2D1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Pages>
  <Words>1912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GCE1</dc:creator>
  <cp:lastModifiedBy>Vicky Tordoff</cp:lastModifiedBy>
  <cp:revision>2</cp:revision>
  <cp:lastPrinted>2015-01-05T14:27:00Z</cp:lastPrinted>
  <dcterms:created xsi:type="dcterms:W3CDTF">2022-02-02T17:06:00Z</dcterms:created>
  <dcterms:modified xsi:type="dcterms:W3CDTF">2022-02-02T17:06:00Z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AC_170258477_3</vt:lpwstr>
  </property>
  <property fmtid="{D5CDD505-2E9C-101B-9397-08002B2CF9AE}" pid="3" name="DOC_GUID">
    <vt:lpwstr>c7d33a5b-23f0-474d-b62d-0013cbe32188</vt:lpwstr>
  </property>
  <property fmtid="{D5CDD505-2E9C-101B-9397-08002B2CF9AE}" pid="4" name="WSFooter">
    <vt:lpwstr>Active\170258477\3</vt:lpwstr>
  </property>
</Properties>
</file>